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B2543" w14:textId="6F52AEEF" w:rsidR="00C471AA" w:rsidRPr="00FD28D8" w:rsidRDefault="00DD427E" w:rsidP="003A3214">
      <w:pPr>
        <w:ind w:firstLineChars="0" w:firstLine="0"/>
        <w:rPr>
          <w:rFonts w:ascii="UD Digi Kyokasho N-R" w:eastAsia="UD Digi Kyokasho N-R" w:hAnsi="Grandview Display"/>
          <w:sz w:val="32"/>
          <w:szCs w:val="32"/>
        </w:rPr>
      </w:pPr>
      <w:r w:rsidRPr="00C04691">
        <w:rPr>
          <w:rFonts w:ascii="UD Digi Kyokasho N-R" w:eastAsia="UD Digi Kyokasho N-R" w:hAnsi="Grandview Display" w:hint="eastAsia"/>
          <w:sz w:val="32"/>
          <w:szCs w:val="32"/>
        </w:rPr>
        <w:t>教材</w:t>
      </w:r>
      <w:r w:rsidR="00FD28D8" w:rsidRPr="00C04691">
        <w:rPr>
          <w:rFonts w:ascii="UD Digi Kyokasho N-R" w:eastAsia="UD Digi Kyokasho N-R" w:hAnsi="Grandview Display" w:hint="eastAsia"/>
          <w:sz w:val="32"/>
          <w:szCs w:val="32"/>
        </w:rPr>
        <w:t>N</w:t>
      </w:r>
      <w:r w:rsidR="00FD28D8" w:rsidRPr="00C04691">
        <w:rPr>
          <w:rFonts w:ascii="UD Digi Kyokasho N-R" w:eastAsia="UD Digi Kyokasho N-R" w:hAnsi="Grandview Display"/>
          <w:sz w:val="32"/>
          <w:szCs w:val="32"/>
        </w:rPr>
        <w:t>o.</w:t>
      </w:r>
      <w:r w:rsidR="00C04691" w:rsidRPr="00C04691">
        <w:rPr>
          <w:rFonts w:ascii="UD Digi Kyokasho N-R" w:eastAsia="UD Digi Kyokasho N-R" w:hAnsi="Grandview Display"/>
          <w:sz w:val="32"/>
          <w:szCs w:val="32"/>
        </w:rPr>
        <w:t>15</w:t>
      </w:r>
      <w:r w:rsidR="00665246" w:rsidRPr="00C04691">
        <w:rPr>
          <w:rFonts w:ascii="UD Digi Kyokasho N-R" w:eastAsia="UD Digi Kyokasho N-R" w:hAnsi="Grandview Display" w:hint="eastAsia"/>
          <w:sz w:val="32"/>
          <w:szCs w:val="32"/>
        </w:rPr>
        <w:t xml:space="preserve">　</w:t>
      </w:r>
      <w:r w:rsidR="00923F47" w:rsidRPr="00C04691">
        <w:rPr>
          <w:rFonts w:ascii="UD Digi Kyokasho N-R" w:eastAsia="UD Digi Kyokasho N-R" w:hAnsi="Grandview Display" w:hint="eastAsia"/>
          <w:sz w:val="32"/>
          <w:szCs w:val="32"/>
        </w:rPr>
        <w:t>しず</w:t>
      </w:r>
      <w:r w:rsidR="0052561E" w:rsidRPr="00C04691">
        <w:rPr>
          <w:rFonts w:ascii="UD Digi Kyokasho N-R" w:eastAsia="UD Digi Kyokasho N-R" w:hAnsi="Grandview Display" w:hint="eastAsia"/>
          <w:sz w:val="32"/>
          <w:szCs w:val="32"/>
        </w:rPr>
        <w:t>か</w:t>
      </w:r>
      <w:r w:rsidR="0052561E" w:rsidRPr="00665246">
        <w:rPr>
          <w:rFonts w:ascii="UD Digi Kyokasho N-R" w:eastAsia="UD Digi Kyokasho N-R" w:hAnsi="Grandview Display" w:hint="eastAsia"/>
          <w:sz w:val="32"/>
          <w:szCs w:val="32"/>
        </w:rPr>
        <w:t>に自習でき</w:t>
      </w:r>
      <w:r w:rsidR="000B36FB" w:rsidRPr="00665246">
        <w:rPr>
          <w:rFonts w:ascii="UD Digi Kyokasho N-R" w:eastAsia="UD Digi Kyokasho N-R" w:hAnsi="Grandview Display" w:hint="eastAsia"/>
          <w:sz w:val="32"/>
          <w:szCs w:val="32"/>
        </w:rPr>
        <w:t>る</w:t>
      </w:r>
      <w:r w:rsidR="0052561E" w:rsidRPr="00665246">
        <w:rPr>
          <w:rFonts w:ascii="UD Digi Kyokasho N-R" w:eastAsia="UD Digi Kyokasho N-R" w:hAnsi="Grandview Display" w:hint="eastAsia"/>
          <w:sz w:val="32"/>
          <w:szCs w:val="32"/>
        </w:rPr>
        <w:t>かな？</w:t>
      </w:r>
    </w:p>
    <w:p w14:paraId="487D1B77" w14:textId="6C30D523" w:rsidR="00C775D3" w:rsidRDefault="00FD28D8" w:rsidP="00C775D3">
      <w:pPr>
        <w:ind w:firstLineChars="0" w:firstLine="0"/>
        <w:rPr>
          <w:rFonts w:ascii="UD Digi Kyokasho N-R" w:eastAsia="UD Digi Kyokasho N-R"/>
          <w:sz w:val="20"/>
          <w:szCs w:val="20"/>
        </w:rPr>
      </w:pPr>
      <w:r w:rsidRPr="00FD28D8">
        <w:rPr>
          <w:rFonts w:ascii="UD Digi Kyokasho N-R" w:eastAsia="UD Digi Kyokasho N-R" w:hint="eastAsia"/>
          <w:sz w:val="24"/>
        </w:rPr>
        <w:t>＜</w:t>
      </w:r>
      <w:r w:rsidR="00C775D3" w:rsidRPr="00FD28D8">
        <w:rPr>
          <w:rFonts w:ascii="UD Digi Kyokasho N-R" w:eastAsia="UD Digi Kyokasho N-R" w:hint="eastAsia"/>
          <w:sz w:val="24"/>
        </w:rPr>
        <w:t>対象</w:t>
      </w:r>
      <w:r w:rsidRPr="00FD28D8">
        <w:rPr>
          <w:rFonts w:ascii="UD Digi Kyokasho N-R" w:eastAsia="UD Digi Kyokasho N-R" w:hint="eastAsia"/>
          <w:sz w:val="24"/>
        </w:rPr>
        <w:t xml:space="preserve">＞　</w:t>
      </w:r>
      <w:r w:rsidR="00C775D3">
        <w:rPr>
          <w:rFonts w:ascii="UD Digi Kyokasho N-R" w:eastAsia="UD Digi Kyokasho N-R" w:hint="eastAsia"/>
          <w:sz w:val="20"/>
          <w:szCs w:val="20"/>
        </w:rPr>
        <w:t>小学校</w:t>
      </w:r>
      <w:r w:rsidR="000F0218">
        <w:rPr>
          <w:rFonts w:ascii="UD Digi Kyokasho N-R" w:eastAsia="UD Digi Kyokasho N-R" w:hint="eastAsia"/>
          <w:sz w:val="20"/>
          <w:szCs w:val="20"/>
        </w:rPr>
        <w:t>低</w:t>
      </w:r>
      <w:r w:rsidR="00C775D3">
        <w:rPr>
          <w:rFonts w:ascii="UD Digi Kyokasho N-R" w:eastAsia="UD Digi Kyokasho N-R" w:hint="eastAsia"/>
          <w:sz w:val="20"/>
          <w:szCs w:val="20"/>
        </w:rPr>
        <w:t>学年〜中</w:t>
      </w:r>
      <w:r w:rsidR="000F0218">
        <w:rPr>
          <w:rFonts w:ascii="UD Digi Kyokasho N-R" w:eastAsia="UD Digi Kyokasho N-R" w:hint="eastAsia"/>
          <w:sz w:val="20"/>
          <w:szCs w:val="20"/>
        </w:rPr>
        <w:t>学年</w:t>
      </w:r>
    </w:p>
    <w:p w14:paraId="0293929B" w14:textId="7E2483DD" w:rsidR="00C775D3" w:rsidRPr="00FD28D8" w:rsidRDefault="00FD28D8" w:rsidP="00C775D3">
      <w:pPr>
        <w:ind w:firstLineChars="0" w:firstLine="0"/>
        <w:rPr>
          <w:rFonts w:ascii="UD Digi Kyokasho N-R" w:eastAsia="UD Digi Kyokasho N-R"/>
          <w:sz w:val="24"/>
        </w:rPr>
      </w:pPr>
      <w:r w:rsidRPr="00FD28D8">
        <w:rPr>
          <w:rFonts w:ascii="UD Digi Kyokasho N-R" w:eastAsia="UD Digi Kyokasho N-R" w:hint="eastAsia"/>
          <w:sz w:val="24"/>
        </w:rPr>
        <w:t>＜</w:t>
      </w:r>
      <w:r w:rsidR="00C775D3" w:rsidRPr="00FD28D8">
        <w:rPr>
          <w:rFonts w:ascii="UD Digi Kyokasho N-R" w:eastAsia="UD Digi Kyokasho N-R" w:hint="eastAsia"/>
          <w:sz w:val="24"/>
        </w:rPr>
        <w:t>関連する教科等</w:t>
      </w:r>
      <w:r w:rsidRPr="00FD28D8">
        <w:rPr>
          <w:rFonts w:ascii="UD Digi Kyokasho N-R" w:eastAsia="UD Digi Kyokasho N-R" w:hint="eastAsia"/>
          <w:sz w:val="24"/>
        </w:rPr>
        <w:t>＞</w:t>
      </w:r>
    </w:p>
    <w:p w14:paraId="3F691BC1" w14:textId="5FD040F9" w:rsidR="006F2795" w:rsidRDefault="006F2795" w:rsidP="006F2795">
      <w:pPr>
        <w:ind w:firstLineChars="0" w:firstLine="0"/>
        <w:rPr>
          <w:rFonts w:ascii="UD Digi Kyokasho N-R" w:eastAsia="UD Digi Kyokasho N-R"/>
          <w:sz w:val="20"/>
          <w:szCs w:val="20"/>
        </w:rPr>
      </w:pPr>
      <w:r w:rsidRPr="00D90551">
        <w:rPr>
          <w:rFonts w:ascii="UD Digi Kyokasho N-R" w:eastAsia="UD Digi Kyokasho N-R" w:hint="eastAsia"/>
          <w:sz w:val="20"/>
          <w:szCs w:val="20"/>
        </w:rPr>
        <w:t>・道徳：</w:t>
      </w:r>
      <w:r>
        <w:rPr>
          <w:rFonts w:ascii="UD Digi Kyokasho N-R" w:eastAsia="UD Digi Kyokasho N-R" w:hint="eastAsia"/>
          <w:sz w:val="20"/>
          <w:szCs w:val="20"/>
        </w:rPr>
        <w:t>善悪の判断</w:t>
      </w:r>
      <w:r>
        <w:rPr>
          <w:rFonts w:ascii="UD Digi Kyokasho N-R" w:eastAsia="UD Digi Kyokasho N-R"/>
          <w:sz w:val="20"/>
          <w:szCs w:val="20"/>
        </w:rPr>
        <w:t xml:space="preserve"> / </w:t>
      </w:r>
      <w:r>
        <w:rPr>
          <w:rFonts w:ascii="UD Digi Kyokasho N-R" w:eastAsia="UD Digi Kyokasho N-R" w:hint="eastAsia"/>
          <w:sz w:val="20"/>
          <w:szCs w:val="20"/>
        </w:rPr>
        <w:t>親切、思いやり</w:t>
      </w:r>
      <w:r>
        <w:rPr>
          <w:rFonts w:ascii="UD Digi Kyokasho N-R" w:eastAsia="UD Digi Kyokasho N-R"/>
          <w:sz w:val="20"/>
          <w:szCs w:val="20"/>
        </w:rPr>
        <w:t xml:space="preserve"> / </w:t>
      </w:r>
      <w:r>
        <w:rPr>
          <w:rFonts w:ascii="UD Digi Kyokasho N-R" w:eastAsia="UD Digi Kyokasho N-R" w:hint="eastAsia"/>
          <w:sz w:val="20"/>
          <w:szCs w:val="20"/>
        </w:rPr>
        <w:t>規則の尊重</w:t>
      </w:r>
    </w:p>
    <w:p w14:paraId="4B006F02" w14:textId="42FDB1C3" w:rsidR="002172AB" w:rsidRPr="00D90551" w:rsidRDefault="002172AB" w:rsidP="002172AB">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r>
        <w:rPr>
          <w:rFonts w:ascii="UD Digi Kyokasho N-R" w:eastAsia="UD Digi Kyokasho N-R"/>
          <w:sz w:val="20"/>
          <w:szCs w:val="20"/>
        </w:rPr>
        <w:t xml:space="preserve"> </w:t>
      </w:r>
      <w:r>
        <w:rPr>
          <w:rFonts w:ascii="UD Digi Kyokasho N-R" w:eastAsia="UD Digi Kyokasho N-R" w:hint="eastAsia"/>
          <w:sz w:val="20"/>
          <w:szCs w:val="20"/>
        </w:rPr>
        <w:t>学級活動</w:t>
      </w:r>
      <w:r>
        <w:rPr>
          <w:rFonts w:ascii="UD Digi Kyokasho N-R" w:eastAsia="UD Digi Kyokasho N-R"/>
          <w:sz w:val="20"/>
          <w:szCs w:val="20"/>
        </w:rPr>
        <w:t xml:space="preserve"> </w:t>
      </w:r>
      <w:r w:rsidR="006F2795" w:rsidRPr="006F2795">
        <w:rPr>
          <w:rFonts w:ascii="UD Digi Kyokasho N-R" w:eastAsia="UD Digi Kyokasho N-R"/>
          <w:sz w:val="20"/>
          <w:szCs w:val="20"/>
        </w:rPr>
        <w:t>学級や学校における生活上の諸問題の解決</w:t>
      </w:r>
      <w:r w:rsidR="006F2795">
        <w:rPr>
          <w:rFonts w:ascii="UD Digi Kyokasho N-R" w:eastAsia="UD Digi Kyokasho N-R" w:hint="eastAsia"/>
          <w:sz w:val="20"/>
          <w:szCs w:val="20"/>
        </w:rPr>
        <w:t xml:space="preserve">　など</w:t>
      </w:r>
    </w:p>
    <w:p w14:paraId="451D4737" w14:textId="77777777" w:rsidR="00D90551" w:rsidRPr="00606BB5" w:rsidRDefault="00D90551" w:rsidP="00D90551">
      <w:pPr>
        <w:ind w:firstLineChars="0" w:firstLine="0"/>
        <w:rPr>
          <w:rFonts w:ascii="UD Digi Kyokasho N-R" w:eastAsia="UD Digi Kyokasho N-R"/>
          <w:sz w:val="20"/>
          <w:szCs w:val="20"/>
        </w:rPr>
      </w:pPr>
    </w:p>
    <w:p w14:paraId="0AFE6AA4" w14:textId="610014FD"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w:t>
      </w:r>
    </w:p>
    <w:p w14:paraId="30794790" w14:textId="615E62A4" w:rsidR="003F2803" w:rsidRDefault="006F2795" w:rsidP="00083143">
      <w:pPr>
        <w:ind w:firstLine="200"/>
        <w:rPr>
          <w:rFonts w:ascii="UD Digi Kyokasho N-R" w:eastAsia="UD Digi Kyokasho N-R"/>
          <w:sz w:val="20"/>
          <w:szCs w:val="20"/>
        </w:rPr>
      </w:pPr>
      <w:r w:rsidRPr="00630AA7">
        <w:rPr>
          <w:rFonts w:ascii="UD Digi Kyokasho N-R" w:eastAsia="UD Digi Kyokasho N-R"/>
          <w:sz w:val="20"/>
          <w:szCs w:val="20"/>
        </w:rPr>
        <w:t>小学校低学年くらいは、</w:t>
      </w:r>
      <w:r w:rsidRPr="002D3F77">
        <w:rPr>
          <w:rFonts w:ascii="UD Digi Kyokasho N-R" w:eastAsia="UD Digi Kyokasho N-R" w:hint="eastAsia"/>
          <w:sz w:val="20"/>
          <w:szCs w:val="20"/>
          <w:u w:val="single"/>
        </w:rPr>
        <w:t>大人の視点や意見をそっくりそのまま自分の中に取り入れていく時期</w:t>
      </w:r>
      <w:r>
        <w:rPr>
          <w:rFonts w:ascii="UD Digi Kyokasho N-R" w:eastAsia="UD Digi Kyokasho N-R" w:hint="eastAsia"/>
          <w:sz w:val="20"/>
          <w:szCs w:val="20"/>
        </w:rPr>
        <w:t>だと言われることがある。そうした指摘のとおり、この時期の子どもたちが、</w:t>
      </w:r>
      <w:r w:rsidR="00083143">
        <w:rPr>
          <w:rFonts w:ascii="UD Digi Kyokasho N-R" w:eastAsia="UD Digi Kyokasho N-R" w:hint="eastAsia"/>
          <w:sz w:val="20"/>
          <w:szCs w:val="20"/>
        </w:rPr>
        <w:t>「</w:t>
      </w:r>
      <w:r>
        <w:rPr>
          <w:rFonts w:ascii="UD Digi Kyokasho N-R" w:eastAsia="UD Digi Kyokasho N-R" w:hint="eastAsia"/>
          <w:sz w:val="20"/>
          <w:szCs w:val="20"/>
        </w:rPr>
        <w:t>先生や親などから示されるルール</w:t>
      </w:r>
      <w:r w:rsidR="00A57D17">
        <w:rPr>
          <w:rFonts w:ascii="UD Digi Kyokasho N-R" w:eastAsia="UD Digi Kyokasho N-R" w:hint="eastAsia"/>
          <w:sz w:val="20"/>
          <w:szCs w:val="20"/>
        </w:rPr>
        <w:t>や決まり</w:t>
      </w:r>
      <w:r>
        <w:rPr>
          <w:rFonts w:ascii="UD Digi Kyokasho N-R" w:eastAsia="UD Digi Kyokasho N-R" w:hint="eastAsia"/>
          <w:sz w:val="20"/>
          <w:szCs w:val="20"/>
        </w:rPr>
        <w:t>は絶対的なことだ</w:t>
      </w:r>
      <w:r w:rsidR="00083143">
        <w:rPr>
          <w:rFonts w:ascii="UD Digi Kyokasho N-R" w:eastAsia="UD Digi Kyokasho N-R" w:hint="eastAsia"/>
          <w:sz w:val="20"/>
          <w:szCs w:val="20"/>
        </w:rPr>
        <w:t>」</w:t>
      </w:r>
      <w:r>
        <w:rPr>
          <w:rFonts w:ascii="UD Digi Kyokasho N-R" w:eastAsia="UD Digi Kyokasho N-R" w:hint="eastAsia"/>
          <w:sz w:val="20"/>
          <w:szCs w:val="20"/>
        </w:rPr>
        <w:t>と理解している様子を目にすることもあるだろう。</w:t>
      </w:r>
      <w:r w:rsidR="008F41C8">
        <w:rPr>
          <w:rFonts w:ascii="UD Digi Kyokasho N-R" w:eastAsia="UD Digi Kyokasho N-R" w:hint="eastAsia"/>
          <w:sz w:val="20"/>
          <w:szCs w:val="20"/>
        </w:rPr>
        <w:t>なお、その後は自分なりにルールなどについて考えられる</w:t>
      </w:r>
      <w:r w:rsidR="00A57D17">
        <w:rPr>
          <w:rFonts w:ascii="UD Digi Kyokasho N-R" w:eastAsia="UD Digi Kyokasho N-R" w:hint="eastAsia"/>
          <w:sz w:val="20"/>
          <w:szCs w:val="20"/>
        </w:rPr>
        <w:t>段階へ移行し</w:t>
      </w:r>
      <w:r w:rsidR="008F41C8">
        <w:rPr>
          <w:rFonts w:ascii="UD Digi Kyokasho N-R" w:eastAsia="UD Digi Kyokasho N-R" w:hint="eastAsia"/>
          <w:sz w:val="20"/>
          <w:szCs w:val="20"/>
        </w:rPr>
        <w:t>ていく</w:t>
      </w:r>
      <w:r w:rsidR="00083143">
        <w:rPr>
          <w:rFonts w:ascii="UD Digi Kyokasho N-R" w:eastAsia="UD Digi Kyokasho N-R" w:hint="eastAsia"/>
          <w:sz w:val="20"/>
          <w:szCs w:val="20"/>
        </w:rPr>
        <w:t>とされている</w:t>
      </w:r>
      <w:r w:rsidR="008F41C8">
        <w:rPr>
          <w:rFonts w:ascii="UD Digi Kyokasho N-R" w:eastAsia="UD Digi Kyokasho N-R" w:hint="eastAsia"/>
          <w:sz w:val="20"/>
          <w:szCs w:val="20"/>
        </w:rPr>
        <w:t>。</w:t>
      </w:r>
      <w:r w:rsidR="00A57D17">
        <w:rPr>
          <w:rFonts w:ascii="UD Digi Kyokasho N-R" w:eastAsia="UD Digi Kyokasho N-R" w:hint="eastAsia"/>
          <w:sz w:val="20"/>
          <w:szCs w:val="20"/>
        </w:rPr>
        <w:t>他者の視点を取り入れる段階から、自分なりに考えられる段階へ</w:t>
      </w:r>
      <w:r w:rsidR="008705AB">
        <w:rPr>
          <w:rFonts w:ascii="UD Digi Kyokasho N-R" w:eastAsia="UD Digi Kyokasho N-R" w:hint="eastAsia"/>
          <w:sz w:val="20"/>
          <w:szCs w:val="20"/>
        </w:rPr>
        <w:t>という</w:t>
      </w:r>
      <w:r w:rsidR="003F2803">
        <w:rPr>
          <w:rFonts w:ascii="UD Digi Kyokasho N-R" w:eastAsia="UD Digi Kyokasho N-R" w:hint="eastAsia"/>
          <w:sz w:val="20"/>
          <w:szCs w:val="20"/>
        </w:rPr>
        <w:t>プロセスを経ながら、子どもたちは成長し</w:t>
      </w:r>
      <w:r w:rsidR="00A57D17">
        <w:rPr>
          <w:rFonts w:ascii="UD Digi Kyokasho N-R" w:eastAsia="UD Digi Kyokasho N-R" w:hint="eastAsia"/>
          <w:sz w:val="20"/>
          <w:szCs w:val="20"/>
        </w:rPr>
        <w:t>、道徳観を深め</w:t>
      </w:r>
      <w:r w:rsidR="003F2803">
        <w:rPr>
          <w:rFonts w:ascii="UD Digi Kyokasho N-R" w:eastAsia="UD Digi Kyokasho N-R" w:hint="eastAsia"/>
          <w:sz w:val="20"/>
          <w:szCs w:val="20"/>
        </w:rPr>
        <w:t>ていくものなのだろう。</w:t>
      </w:r>
      <w:r w:rsidR="009F1CA5" w:rsidRPr="00FF7173">
        <w:rPr>
          <w:rFonts w:ascii="UD Digi Kyokasho N-R" w:eastAsia="UD Digi Kyokasho N-R" w:cs="Times New Roman (本文のフォント - コンプレ" w:hint="eastAsia"/>
          <w:sz w:val="16"/>
          <w:szCs w:val="16"/>
          <w:vertAlign w:val="superscript"/>
        </w:rPr>
        <w:t>※</w:t>
      </w:r>
      <w:r w:rsidR="009F1CA5" w:rsidRPr="00FF7173">
        <w:rPr>
          <w:rFonts w:ascii="UD Digi Kyokasho N-R" w:eastAsia="UD Digi Kyokasho N-R" w:cs="Times New Roman (本文のフォント - コンプレ"/>
          <w:sz w:val="16"/>
          <w:szCs w:val="16"/>
          <w:vertAlign w:val="superscript"/>
        </w:rPr>
        <w:t>1</w:t>
      </w:r>
    </w:p>
    <w:p w14:paraId="1F842BFA" w14:textId="475F7295" w:rsidR="006F2795" w:rsidRDefault="003F2803" w:rsidP="009F1CA5">
      <w:pPr>
        <w:ind w:firstLine="200"/>
        <w:rPr>
          <w:rFonts w:ascii="UD Digi Kyokasho N-R" w:eastAsia="UD Digi Kyokasho N-R"/>
          <w:sz w:val="20"/>
          <w:szCs w:val="20"/>
        </w:rPr>
      </w:pPr>
      <w:r>
        <w:rPr>
          <w:rFonts w:ascii="UD Digi Kyokasho N-R" w:eastAsia="UD Digi Kyokasho N-R" w:hint="eastAsia"/>
          <w:sz w:val="20"/>
          <w:szCs w:val="20"/>
        </w:rPr>
        <w:t>ところが、</w:t>
      </w:r>
      <w:r w:rsidR="009F1CA5">
        <w:rPr>
          <w:rFonts w:ascii="UD Digi Kyokasho N-R" w:eastAsia="UD Digi Kyokasho N-R" w:hint="eastAsia"/>
          <w:sz w:val="20"/>
          <w:szCs w:val="20"/>
        </w:rPr>
        <w:t>こうした</w:t>
      </w:r>
      <w:r w:rsidR="008705AB">
        <w:rPr>
          <w:rFonts w:ascii="UD Digi Kyokasho N-R" w:eastAsia="UD Digi Kyokasho N-R" w:hint="eastAsia"/>
          <w:sz w:val="20"/>
          <w:szCs w:val="20"/>
        </w:rPr>
        <w:t>時期</w:t>
      </w:r>
      <w:r w:rsidR="009F1CA5">
        <w:rPr>
          <w:rFonts w:ascii="UD Digi Kyokasho N-R" w:eastAsia="UD Digi Kyokasho N-R" w:hint="eastAsia"/>
          <w:sz w:val="20"/>
          <w:szCs w:val="20"/>
        </w:rPr>
        <w:t>において、</w:t>
      </w:r>
      <w:r w:rsidR="008F41C8" w:rsidRPr="002D3F77">
        <w:rPr>
          <w:rFonts w:ascii="UD Digi Kyokasho N-R" w:eastAsia="UD Digi Kyokasho N-R" w:hint="eastAsia"/>
          <w:sz w:val="20"/>
          <w:szCs w:val="20"/>
          <w:u w:val="single"/>
        </w:rPr>
        <w:t>大人の視点</w:t>
      </w:r>
      <w:r w:rsidR="00107A00">
        <w:rPr>
          <w:rFonts w:ascii="UD Digi Kyokasho N-R" w:eastAsia="UD Digi Kyokasho N-R" w:hint="eastAsia"/>
          <w:sz w:val="20"/>
          <w:szCs w:val="20"/>
          <w:u w:val="single"/>
        </w:rPr>
        <w:t>に影響を受けた</w:t>
      </w:r>
      <w:r w:rsidR="009F1CA5" w:rsidRPr="002D3F77">
        <w:rPr>
          <w:rFonts w:ascii="UD Digi Kyokasho N-R" w:eastAsia="UD Digi Kyokasho N-R" w:hint="eastAsia"/>
          <w:sz w:val="20"/>
          <w:szCs w:val="20"/>
          <w:u w:val="single"/>
        </w:rPr>
        <w:t>強い</w:t>
      </w:r>
      <w:r w:rsidR="008F41C8" w:rsidRPr="002D3F77">
        <w:rPr>
          <w:rFonts w:ascii="UD Digi Kyokasho N-R" w:eastAsia="UD Digi Kyokasho N-R" w:hint="eastAsia"/>
          <w:sz w:val="20"/>
          <w:szCs w:val="20"/>
          <w:u w:val="single"/>
        </w:rPr>
        <w:t>正義感によりルールを守れない</w:t>
      </w:r>
      <w:r w:rsidR="00107A00">
        <w:rPr>
          <w:rFonts w:ascii="UD Digi Kyokasho N-R" w:eastAsia="UD Digi Kyokasho N-R" w:hint="eastAsia"/>
          <w:sz w:val="20"/>
          <w:szCs w:val="20"/>
          <w:u w:val="single"/>
        </w:rPr>
        <w:t>人</w:t>
      </w:r>
      <w:r w:rsidR="008F41C8" w:rsidRPr="002D3F77">
        <w:rPr>
          <w:rFonts w:ascii="UD Digi Kyokasho N-R" w:eastAsia="UD Digi Kyokasho N-R" w:hint="eastAsia"/>
          <w:sz w:val="20"/>
          <w:szCs w:val="20"/>
          <w:u w:val="single"/>
        </w:rPr>
        <w:t>を過剰に攻撃するタイプのいじめが発生する</w:t>
      </w:r>
      <w:r w:rsidR="009F1CA5">
        <w:rPr>
          <w:rFonts w:ascii="UD Digi Kyokasho N-R" w:eastAsia="UD Digi Kyokasho N-R" w:hint="eastAsia"/>
          <w:sz w:val="20"/>
          <w:szCs w:val="20"/>
        </w:rPr>
        <w:t>ことがある</w:t>
      </w:r>
      <w:r w:rsidR="008F41C8">
        <w:rPr>
          <w:rFonts w:ascii="UD Digi Kyokasho N-R" w:eastAsia="UD Digi Kyokasho N-R" w:hint="eastAsia"/>
          <w:sz w:val="20"/>
          <w:szCs w:val="20"/>
        </w:rPr>
        <w:t>と</w:t>
      </w:r>
      <w:r w:rsidR="009F1CA5">
        <w:rPr>
          <w:rFonts w:ascii="UD Digi Kyokasho N-R" w:eastAsia="UD Digi Kyokasho N-R" w:hint="eastAsia"/>
          <w:sz w:val="20"/>
          <w:szCs w:val="20"/>
        </w:rPr>
        <w:t>いう</w:t>
      </w:r>
      <w:r w:rsidR="008F41C8">
        <w:rPr>
          <w:rFonts w:ascii="UD Digi Kyokasho N-R" w:eastAsia="UD Digi Kyokasho N-R" w:hint="eastAsia"/>
          <w:sz w:val="20"/>
          <w:szCs w:val="20"/>
        </w:rPr>
        <w:t>指摘</w:t>
      </w:r>
      <w:r w:rsidR="00A57D17">
        <w:rPr>
          <w:rFonts w:ascii="UD Digi Kyokasho N-R" w:eastAsia="UD Digi Kyokasho N-R" w:hint="eastAsia"/>
          <w:sz w:val="20"/>
          <w:szCs w:val="20"/>
        </w:rPr>
        <w:t>も</w:t>
      </w:r>
      <w:r w:rsidR="008F41C8">
        <w:rPr>
          <w:rFonts w:ascii="UD Digi Kyokasho N-R" w:eastAsia="UD Digi Kyokasho N-R" w:hint="eastAsia"/>
          <w:sz w:val="20"/>
          <w:szCs w:val="20"/>
        </w:rPr>
        <w:t>ある</w:t>
      </w:r>
      <w:r w:rsidR="00A57D17" w:rsidRPr="00FF7173">
        <w:rPr>
          <w:rFonts w:ascii="UD Digi Kyokasho N-R" w:eastAsia="UD Digi Kyokasho N-R" w:cs="Times New Roman (本文のフォント - コンプレ" w:hint="eastAsia"/>
          <w:sz w:val="16"/>
          <w:szCs w:val="16"/>
          <w:vertAlign w:val="superscript"/>
        </w:rPr>
        <w:t>※</w:t>
      </w:r>
      <w:r w:rsidR="00A57D17" w:rsidRPr="00FF7173">
        <w:rPr>
          <w:rFonts w:ascii="UD Digi Kyokasho N-R" w:eastAsia="UD Digi Kyokasho N-R" w:cs="Times New Roman (本文のフォント - コンプレ"/>
          <w:sz w:val="16"/>
          <w:szCs w:val="16"/>
          <w:vertAlign w:val="superscript"/>
        </w:rPr>
        <w:t>2</w:t>
      </w:r>
      <w:r w:rsidR="008F41C8">
        <w:rPr>
          <w:rFonts w:ascii="UD Digi Kyokasho N-R" w:eastAsia="UD Digi Kyokasho N-R" w:hint="eastAsia"/>
          <w:sz w:val="20"/>
          <w:szCs w:val="20"/>
        </w:rPr>
        <w:t>。</w:t>
      </w:r>
      <w:r w:rsidR="009F1CA5">
        <w:rPr>
          <w:rFonts w:ascii="UD Digi Kyokasho N-R" w:eastAsia="UD Digi Kyokasho N-R" w:hint="eastAsia"/>
          <w:sz w:val="20"/>
          <w:szCs w:val="20"/>
        </w:rPr>
        <w:t>大人の話をよく聞くことや、ルールを守ること、正義感にもとづいて行動することなどは、基本的には望ましいことである、しかし、</w:t>
      </w:r>
      <w:r w:rsidR="009F1CA5" w:rsidRPr="002D3F77">
        <w:rPr>
          <w:rFonts w:ascii="UD Digi Kyokasho N-R" w:eastAsia="UD Digi Kyokasho N-R" w:hint="eastAsia"/>
          <w:sz w:val="20"/>
          <w:szCs w:val="20"/>
          <w:u w:val="single"/>
        </w:rPr>
        <w:t>それがいきすぎて誰かを不当なレベルで攻撃してしまっていては問題</w:t>
      </w:r>
      <w:r w:rsidR="009F1CA5">
        <w:rPr>
          <w:rFonts w:ascii="UD Digi Kyokasho N-R" w:eastAsia="UD Digi Kyokasho N-R" w:hint="eastAsia"/>
          <w:sz w:val="20"/>
          <w:szCs w:val="20"/>
        </w:rPr>
        <w:t>である。大人の視点を取り入れることが成長プロセスの</w:t>
      </w:r>
      <w:r w:rsidR="009F1CA5">
        <w:rPr>
          <w:rFonts w:ascii="UD Digi Kyokasho N-R" w:eastAsia="UD Digi Kyokasho N-R"/>
          <w:sz w:val="20"/>
          <w:szCs w:val="20"/>
        </w:rPr>
        <w:t>1</w:t>
      </w:r>
      <w:r w:rsidR="009F1CA5">
        <w:rPr>
          <w:rFonts w:ascii="UD Digi Kyokasho N-R" w:eastAsia="UD Digi Kyokasho N-R" w:hint="eastAsia"/>
          <w:sz w:val="20"/>
          <w:szCs w:val="20"/>
        </w:rPr>
        <w:t>つだとしても、そこでいじめが起こってしまうようなら、何かしらの</w:t>
      </w:r>
      <w:r w:rsidR="008705AB">
        <w:rPr>
          <w:rFonts w:ascii="UD Digi Kyokasho N-R" w:eastAsia="UD Digi Kyokasho N-R" w:hint="eastAsia"/>
          <w:sz w:val="20"/>
          <w:szCs w:val="20"/>
        </w:rPr>
        <w:t>対応</w:t>
      </w:r>
      <w:r w:rsidR="009F1CA5">
        <w:rPr>
          <w:rFonts w:ascii="UD Digi Kyokasho N-R" w:eastAsia="UD Digi Kyokasho N-R" w:hint="eastAsia"/>
          <w:sz w:val="20"/>
          <w:szCs w:val="20"/>
        </w:rPr>
        <w:t>が必要になるだろう。</w:t>
      </w:r>
      <w:r w:rsidR="00A57D17">
        <w:rPr>
          <w:rFonts w:ascii="UD Digi Kyokasho N-R" w:eastAsia="UD Digi Kyokasho N-R" w:hint="eastAsia"/>
          <w:sz w:val="20"/>
          <w:szCs w:val="20"/>
        </w:rPr>
        <w:t>また、</w:t>
      </w:r>
      <w:r w:rsidR="00A57D17" w:rsidRPr="002D3F77">
        <w:rPr>
          <w:rFonts w:ascii="UD Digi Kyokasho N-R" w:eastAsia="UD Digi Kyokasho N-R" w:hint="eastAsia"/>
          <w:sz w:val="20"/>
          <w:szCs w:val="20"/>
          <w:u w:val="single"/>
        </w:rPr>
        <w:t>ルールを守ろうとする側が多数であった場合に、ルールを守れなかった少数のものを</w:t>
      </w:r>
      <w:r w:rsidR="00831225" w:rsidRPr="002D3F77">
        <w:rPr>
          <w:rFonts w:ascii="UD Digi Kyokasho N-R" w:eastAsia="UD Digi Kyokasho N-R" w:hint="eastAsia"/>
          <w:sz w:val="20"/>
          <w:szCs w:val="20"/>
          <w:u w:val="single"/>
        </w:rPr>
        <w:t>集団で責める構図となりがちになってしまう問題</w:t>
      </w:r>
      <w:r w:rsidR="00831225">
        <w:rPr>
          <w:rFonts w:ascii="UD Digi Kyokasho N-R" w:eastAsia="UD Digi Kyokasho N-R" w:hint="eastAsia"/>
          <w:sz w:val="20"/>
          <w:szCs w:val="20"/>
        </w:rPr>
        <w:t>についても取り上げる余地があろう。</w:t>
      </w:r>
    </w:p>
    <w:p w14:paraId="16FAAAF5" w14:textId="149CC406" w:rsidR="00630AA7" w:rsidRDefault="009F1CA5" w:rsidP="00831225">
      <w:pPr>
        <w:ind w:firstLine="200"/>
        <w:rPr>
          <w:rFonts w:ascii="UD Digi Kyokasho N-R" w:eastAsia="UD Digi Kyokasho N-R"/>
          <w:sz w:val="20"/>
          <w:szCs w:val="20"/>
        </w:rPr>
      </w:pPr>
      <w:r>
        <w:rPr>
          <w:rFonts w:ascii="UD Digi Kyokasho N-R" w:eastAsia="UD Digi Kyokasho N-R" w:hint="eastAsia"/>
          <w:sz w:val="20"/>
          <w:szCs w:val="20"/>
        </w:rPr>
        <w:t>本教材では、</w:t>
      </w:r>
      <w:r w:rsidR="00831225">
        <w:rPr>
          <w:rFonts w:ascii="UD Digi Kyokasho N-R" w:eastAsia="UD Digi Kyokasho N-R" w:hint="eastAsia"/>
          <w:sz w:val="20"/>
          <w:szCs w:val="20"/>
        </w:rPr>
        <w:t>「</w:t>
      </w:r>
      <w:r w:rsidR="00D17D2B">
        <w:rPr>
          <w:rFonts w:ascii="UD Digi Kyokasho N-R" w:eastAsia="UD Digi Kyokasho N-R" w:hint="eastAsia"/>
          <w:sz w:val="20"/>
          <w:szCs w:val="20"/>
        </w:rPr>
        <w:t>しず</w:t>
      </w:r>
      <w:r w:rsidR="00831225">
        <w:rPr>
          <w:rFonts w:ascii="UD Digi Kyokasho N-R" w:eastAsia="UD Digi Kyokasho N-R" w:hint="eastAsia"/>
          <w:sz w:val="20"/>
          <w:szCs w:val="20"/>
        </w:rPr>
        <w:t>かに自習をしよう」という先生の言うことをしっかりと守ろうとするミオたちクラスメイトが、おふざけをしてしまっているシンタロウを強く</w:t>
      </w:r>
      <w:r w:rsidR="000B455C">
        <w:rPr>
          <w:rFonts w:ascii="UD Digi Kyokasho N-R" w:eastAsia="UD Digi Kyokasho N-R" w:hint="eastAsia"/>
          <w:sz w:val="20"/>
          <w:szCs w:val="20"/>
        </w:rPr>
        <w:t>注意す</w:t>
      </w:r>
      <w:r w:rsidR="00831225">
        <w:rPr>
          <w:rFonts w:ascii="UD Digi Kyokasho N-R" w:eastAsia="UD Digi Kyokasho N-R" w:hint="eastAsia"/>
          <w:sz w:val="20"/>
          <w:szCs w:val="20"/>
        </w:rPr>
        <w:t>る様子が描かれている。先生の言うことを守ることは大事かもしれないが、ミオたちにはもっと違った伝え方もあったのではないだろうか。</w:t>
      </w:r>
      <w:r w:rsidR="009B4A07">
        <w:rPr>
          <w:rFonts w:ascii="UD Digi Kyokasho N-R" w:eastAsia="UD Digi Kyokasho N-R" w:hint="eastAsia"/>
          <w:sz w:val="20"/>
          <w:szCs w:val="20"/>
        </w:rPr>
        <w:t>この時間の出来事について子どもたちは何を感じるだろうか。</w:t>
      </w:r>
      <w:r w:rsidR="00831225">
        <w:rPr>
          <w:rFonts w:ascii="UD Digi Kyokasho N-R" w:eastAsia="UD Digi Kyokasho N-R" w:hint="eastAsia"/>
          <w:sz w:val="20"/>
          <w:szCs w:val="20"/>
        </w:rPr>
        <w:t>クラスで話し合ってみてほしい。</w:t>
      </w:r>
    </w:p>
    <w:p w14:paraId="6E5C5FB0" w14:textId="2D84FED0" w:rsidR="00FF7173" w:rsidRPr="00FF7173" w:rsidRDefault="00FF7173" w:rsidP="00831225">
      <w:pPr>
        <w:ind w:firstLine="120"/>
        <w:rPr>
          <w:rFonts w:ascii="UD Digi Kyokasho N-R" w:eastAsia="UD Digi Kyokasho N-R"/>
          <w:sz w:val="12"/>
          <w:szCs w:val="12"/>
        </w:rPr>
      </w:pPr>
      <w:r w:rsidRPr="00FF7173">
        <w:rPr>
          <w:rFonts w:ascii="UD Digi Kyokasho N-R" w:eastAsia="UD Digi Kyokasho N-R" w:hint="eastAsia"/>
          <w:sz w:val="12"/>
          <w:szCs w:val="12"/>
        </w:rPr>
        <w:t>※</w:t>
      </w:r>
      <w:r w:rsidRPr="00FF7173">
        <w:rPr>
          <w:rFonts w:ascii="UD Digi Kyokasho N-R" w:eastAsia="UD Digi Kyokasho N-R"/>
          <w:sz w:val="12"/>
          <w:szCs w:val="12"/>
        </w:rPr>
        <w:t>1</w:t>
      </w:r>
      <w:r w:rsidRPr="00FF7173">
        <w:rPr>
          <w:rFonts w:ascii="UD Digi Kyokasho N-R" w:eastAsia="UD Digi Kyokasho N-R" w:hint="eastAsia"/>
          <w:sz w:val="12"/>
          <w:szCs w:val="12"/>
        </w:rPr>
        <w:t xml:space="preserve">　成長や発達のプロセスは多様であることを前提にしながら、ここでは</w:t>
      </w:r>
      <w:r w:rsidRPr="00FF7173">
        <w:rPr>
          <w:rFonts w:ascii="UD Digi Kyokasho N-R" w:eastAsia="UD Digi Kyokasho N-R"/>
          <w:sz w:val="12"/>
          <w:szCs w:val="12"/>
        </w:rPr>
        <w:t>1</w:t>
      </w:r>
      <w:r w:rsidRPr="00FF7173">
        <w:rPr>
          <w:rFonts w:ascii="UD Digi Kyokasho N-R" w:eastAsia="UD Digi Kyokasho N-R" w:hint="eastAsia"/>
          <w:sz w:val="12"/>
          <w:szCs w:val="12"/>
        </w:rPr>
        <w:t>つの見方を提示している。</w:t>
      </w:r>
    </w:p>
    <w:p w14:paraId="5F47F4A7" w14:textId="0E00758A" w:rsidR="00FF7173" w:rsidRPr="00630AA7" w:rsidRDefault="00FF7173" w:rsidP="00FF7173">
      <w:pPr>
        <w:ind w:firstLine="120"/>
        <w:rPr>
          <w:rFonts w:ascii="UD Digi Kyokasho N-R" w:eastAsia="UD Digi Kyokasho N-R"/>
          <w:sz w:val="12"/>
          <w:szCs w:val="12"/>
        </w:rPr>
      </w:pPr>
      <w:r w:rsidRPr="00FF7173">
        <w:rPr>
          <w:rFonts w:ascii="UD Digi Kyokasho N-R" w:eastAsia="UD Digi Kyokasho N-R" w:hint="eastAsia"/>
          <w:sz w:val="12"/>
          <w:szCs w:val="12"/>
        </w:rPr>
        <w:t>※</w:t>
      </w:r>
      <w:r w:rsidRPr="00FF7173">
        <w:rPr>
          <w:rFonts w:ascii="UD Digi Kyokasho N-R" w:eastAsia="UD Digi Kyokasho N-R"/>
          <w:sz w:val="12"/>
          <w:szCs w:val="12"/>
        </w:rPr>
        <w:t>2</w:t>
      </w:r>
      <w:r w:rsidRPr="00FF7173">
        <w:rPr>
          <w:rFonts w:ascii="UD Digi Kyokasho N-R" w:eastAsia="UD Digi Kyokasho N-R" w:hint="eastAsia"/>
          <w:sz w:val="12"/>
          <w:szCs w:val="12"/>
        </w:rPr>
        <w:t xml:space="preserve">　荻上チキ（</w:t>
      </w:r>
      <w:r w:rsidRPr="00FF7173">
        <w:rPr>
          <w:rFonts w:ascii="UD Digi Kyokasho N-R" w:eastAsia="UD Digi Kyokasho N-R"/>
          <w:sz w:val="12"/>
          <w:szCs w:val="12"/>
        </w:rPr>
        <w:t>2018</w:t>
      </w:r>
      <w:r w:rsidRPr="00FF7173">
        <w:rPr>
          <w:rFonts w:ascii="UD Digi Kyokasho N-R" w:eastAsia="UD Digi Kyokasho N-R" w:hint="eastAsia"/>
          <w:sz w:val="12"/>
          <w:szCs w:val="12"/>
        </w:rPr>
        <w:t>）『いじめを生む教室』P</w:t>
      </w:r>
      <w:r w:rsidRPr="00FF7173">
        <w:rPr>
          <w:rFonts w:ascii="UD Digi Kyokasho N-R" w:eastAsia="UD Digi Kyokasho N-R"/>
          <w:sz w:val="12"/>
          <w:szCs w:val="12"/>
        </w:rPr>
        <w:t>HP</w:t>
      </w:r>
      <w:r w:rsidRPr="00FF7173">
        <w:rPr>
          <w:rFonts w:ascii="UD Digi Kyokasho N-R" w:eastAsia="UD Digi Kyokasho N-R" w:hint="eastAsia"/>
          <w:sz w:val="12"/>
          <w:szCs w:val="12"/>
        </w:rPr>
        <w:t>研究所　など。</w:t>
      </w:r>
    </w:p>
    <w:p w14:paraId="25551A41" w14:textId="77777777" w:rsidR="004D6388" w:rsidRPr="000930CA" w:rsidRDefault="004D6388" w:rsidP="00002D2A">
      <w:pPr>
        <w:ind w:firstLineChars="0" w:firstLine="0"/>
        <w:rPr>
          <w:rFonts w:ascii="UD Digi Kyokasho N-R" w:eastAsia="UD Digi Kyokasho N-R"/>
          <w:sz w:val="20"/>
          <w:szCs w:val="20"/>
        </w:rPr>
      </w:pPr>
    </w:p>
    <w:p w14:paraId="7826EBDC" w14:textId="43CF411A" w:rsidR="00322DA7" w:rsidRDefault="004D6388" w:rsidP="00937984">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72C89C5D" w14:textId="77777777" w:rsidR="00B442B0" w:rsidRPr="003D4E83" w:rsidRDefault="00B442B0" w:rsidP="00B442B0">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Pr="003D4E83">
        <w:rPr>
          <w:rFonts w:ascii="UD Digi Kyokasho N-R" w:eastAsia="UD Digi Kyokasho N-R" w:hint="eastAsia"/>
          <w:sz w:val="20"/>
          <w:szCs w:val="20"/>
        </w:rPr>
        <w:t>子どもたちの意見について、</w:t>
      </w:r>
      <w:r w:rsidRPr="003D4E83">
        <w:rPr>
          <w:rFonts w:ascii="UD Digi Kyokasho N-R" w:eastAsia="UD Digi Kyokasho N-R" w:hint="eastAsia"/>
          <w:sz w:val="20"/>
          <w:szCs w:val="20"/>
          <w:u w:val="single"/>
        </w:rPr>
        <w:t>共感的に聞いたり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発言の意図をていねいに確認したり</w:t>
      </w:r>
      <w:r w:rsidRPr="003D4E83">
        <w:rPr>
          <w:rFonts w:ascii="UD Digi Kyokasho N-R" w:eastAsia="UD Digi Kyokasho N-R" w:hint="eastAsia"/>
          <w:sz w:val="20"/>
          <w:szCs w:val="20"/>
        </w:rPr>
        <w:t>、</w:t>
      </w:r>
      <w:r w:rsidRPr="003D4E83">
        <w:rPr>
          <w:rFonts w:ascii="UD Digi Kyokasho N-R" w:eastAsia="UD Digi Kyokasho N-R" w:hint="eastAsia"/>
          <w:sz w:val="20"/>
          <w:szCs w:val="20"/>
          <w:u w:val="single"/>
        </w:rPr>
        <w:t>それぞれの考えの違いについてつっこんだり</w:t>
      </w:r>
      <w:r w:rsidRPr="003D4E83">
        <w:rPr>
          <w:rFonts w:ascii="UD Digi Kyokasho N-R" w:eastAsia="UD Digi Kyokasho N-R" w:hint="eastAsia"/>
          <w:sz w:val="20"/>
          <w:szCs w:val="20"/>
        </w:rPr>
        <w:t>してみてほしいです。</w:t>
      </w:r>
    </w:p>
    <w:p w14:paraId="49EBB697" w14:textId="4719472D" w:rsidR="00B442B0" w:rsidRPr="00B442B0" w:rsidRDefault="00B442B0" w:rsidP="00937984">
      <w:pPr>
        <w:ind w:firstLineChars="0" w:firstLine="0"/>
        <w:rPr>
          <w:rFonts w:ascii="UD Digi Kyokasho N-R" w:eastAsia="UD Digi Kyokasho N-R"/>
          <w:sz w:val="20"/>
          <w:szCs w:val="20"/>
        </w:rPr>
      </w:pPr>
      <w:r w:rsidRPr="00E451FB">
        <w:rPr>
          <w:rFonts w:ascii="UD Digi Kyokasho N-R" w:eastAsia="UD Digi Kyokasho N-R" w:hint="eastAsia"/>
          <w:sz w:val="20"/>
          <w:szCs w:val="20"/>
        </w:rPr>
        <w:t xml:space="preserve">　その際、次のような点についておさえておくと、やりとりが深まると思われます。</w:t>
      </w:r>
    </w:p>
    <w:p w14:paraId="3CFD2171" w14:textId="472F5611" w:rsidR="00831225" w:rsidRDefault="00831225" w:rsidP="00F0715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w:t>
      </w:r>
      <w:r w:rsidR="00D17D2B">
        <w:rPr>
          <w:rFonts w:ascii="UD Digi Kyokasho N-R" w:eastAsia="UD Digi Kyokasho N-R" w:hint="eastAsia"/>
          <w:sz w:val="20"/>
          <w:szCs w:val="20"/>
        </w:rPr>
        <w:t>しず</w:t>
      </w:r>
      <w:r>
        <w:rPr>
          <w:rFonts w:ascii="UD Digi Kyokasho N-R" w:eastAsia="UD Digi Kyokasho N-R" w:hint="eastAsia"/>
          <w:sz w:val="20"/>
          <w:szCs w:val="20"/>
        </w:rPr>
        <w:t>かに自習をしよう」という先生の言うことを守れなかったシンタロウは、強く責められても仕方ないのだろうか。</w:t>
      </w:r>
    </w:p>
    <w:p w14:paraId="233FAE63" w14:textId="036DC412" w:rsidR="00831225" w:rsidRDefault="00831225" w:rsidP="00F0715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ミオは、どんな思いからシンタロウに注意をしたのだろうか。</w:t>
      </w:r>
    </w:p>
    <w:p w14:paraId="43EAFB1F" w14:textId="7EACEAB9" w:rsidR="00831225" w:rsidRDefault="00831225" w:rsidP="00F0715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lastRenderedPageBreak/>
        <w:t>ミオたちは、かなり強くシンタロウを責めているようにも見える。なぜそれほどまでに強く責めたのだろうか。</w:t>
      </w:r>
    </w:p>
    <w:p w14:paraId="2BE15FD3" w14:textId="6D91CAD2" w:rsidR="00831225" w:rsidRDefault="00831225" w:rsidP="00F0715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最初に注意をしたのはミオだけであったが、何人もそれに続いていった。その人たちは、なぜ続いて注意をしていったのだろう。</w:t>
      </w:r>
    </w:p>
    <w:p w14:paraId="10C03569" w14:textId="6E700DDA" w:rsidR="00831225" w:rsidRDefault="00831225" w:rsidP="00F0715C">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日直としてちゃんと注意をした</w:t>
      </w:r>
      <w:r w:rsidR="008705AB">
        <w:rPr>
          <w:rFonts w:ascii="UD Digi Kyokasho N-R" w:eastAsia="UD Digi Kyokasho N-R" w:hint="eastAsia"/>
          <w:sz w:val="20"/>
          <w:szCs w:val="20"/>
        </w:rPr>
        <w:t>はずの</w:t>
      </w:r>
      <w:r>
        <w:rPr>
          <w:rFonts w:ascii="UD Digi Kyokasho N-R" w:eastAsia="UD Digi Kyokasho N-R" w:hint="eastAsia"/>
          <w:sz w:val="20"/>
          <w:szCs w:val="20"/>
        </w:rPr>
        <w:t>ミオは、なぜ最後に気まずい思いをしているのだろうか。</w:t>
      </w:r>
    </w:p>
    <w:p w14:paraId="4BF0C6FA" w14:textId="789A018F" w:rsidR="0052561E" w:rsidRPr="0052561E" w:rsidRDefault="0052561E" w:rsidP="0052561E">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先生の言うこと（あるいは様々なルールなど）を守ることは、なぜ大事なのだろうか。</w:t>
      </w:r>
    </w:p>
    <w:p w14:paraId="4FC144DC" w14:textId="77777777" w:rsidR="00831225" w:rsidRPr="0052561E" w:rsidRDefault="00831225" w:rsidP="00831225">
      <w:pPr>
        <w:ind w:left="720" w:firstLineChars="0" w:firstLine="0"/>
        <w:rPr>
          <w:rFonts w:ascii="UD Digi Kyokasho N-R" w:eastAsia="UD Digi Kyokasho N-R"/>
          <w:sz w:val="20"/>
          <w:szCs w:val="20"/>
        </w:rPr>
      </w:pPr>
    </w:p>
    <w:p w14:paraId="484D4F8D" w14:textId="0AA4A66B" w:rsidR="00860BA7" w:rsidRPr="0003136B" w:rsidRDefault="00860BA7" w:rsidP="00860BA7">
      <w:pPr>
        <w:ind w:firstLine="240"/>
        <w:rPr>
          <w:rFonts w:ascii="UD Digi Kyokasho N-R" w:eastAsia="UD Digi Kyokasho N-R"/>
        </w:rPr>
      </w:pPr>
      <w:r w:rsidRPr="00941244">
        <w:rPr>
          <w:rFonts w:ascii="UD Digi Kyokasho N-R" w:eastAsia="UD Digi Kyokasho N-R" w:hint="eastAsia"/>
          <w:sz w:val="24"/>
        </w:rPr>
        <w:t>＜授業プラン＞</w:t>
      </w:r>
      <w:r w:rsidRPr="0003136B">
        <w:rPr>
          <w:rFonts w:ascii="UD Digi Kyokasho N-R" w:eastAsia="UD Digi Kyokasho N-R" w:hint="eastAsia"/>
        </w:rPr>
        <w:t>（</w:t>
      </w:r>
      <w:r>
        <w:rPr>
          <w:rFonts w:ascii="UD Digi Kyokasho N-R" w:eastAsia="UD Digi Kyokasho N-R"/>
        </w:rPr>
        <w:t>4</w:t>
      </w:r>
      <w:r w:rsidR="00C9145B">
        <w:rPr>
          <w:rFonts w:ascii="UD Digi Kyokasho N-R" w:eastAsia="UD Digi Kyokasho N-R"/>
        </w:rPr>
        <w:t>0</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53"/>
      </w:tblGrid>
      <w:tr w:rsidR="00CB7E05" w:rsidRPr="00606BB5" w14:paraId="37738F9B" w14:textId="77777777" w:rsidTr="00421B4F">
        <w:tc>
          <w:tcPr>
            <w:tcW w:w="5245"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253"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CB7E05" w:rsidRPr="00606BB5" w14:paraId="20D6BEC3" w14:textId="77777777" w:rsidTr="00421B4F">
        <w:tc>
          <w:tcPr>
            <w:tcW w:w="5245" w:type="dxa"/>
          </w:tcPr>
          <w:p w14:paraId="34F91CD4" w14:textId="72DB7783" w:rsidR="000930CA" w:rsidRPr="005B2D2B" w:rsidRDefault="000930CA"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■導入</w:t>
            </w:r>
          </w:p>
          <w:p w14:paraId="7A96A98E" w14:textId="77777777" w:rsidR="000930CA" w:rsidRPr="005B2D2B" w:rsidRDefault="000930CA" w:rsidP="000930CA">
            <w:pPr>
              <w:pStyle w:val="a4"/>
              <w:numPr>
                <w:ilvl w:val="0"/>
                <w:numId w:val="2"/>
              </w:numPr>
              <w:ind w:leftChars="0" w:firstLineChars="0"/>
              <w:rPr>
                <w:rFonts w:ascii="UD Digi Kyokasho N-R" w:eastAsia="UD Digi Kyokasho N-R"/>
                <w:sz w:val="20"/>
                <w:szCs w:val="20"/>
              </w:rPr>
            </w:pPr>
            <w:r w:rsidRPr="005B2D2B">
              <w:rPr>
                <w:rFonts w:ascii="UD Digi Kyokasho N-R" w:eastAsia="UD Digi Kyokasho N-R" w:hint="eastAsia"/>
                <w:sz w:val="20"/>
                <w:szCs w:val="20"/>
              </w:rPr>
              <w:t>今回学習するテーマについて想像をふくらませる。</w:t>
            </w:r>
          </w:p>
          <w:p w14:paraId="62B74149" w14:textId="7C1A411F" w:rsidR="004C1118" w:rsidRPr="005B2D2B" w:rsidRDefault="002D3F77" w:rsidP="00E0352B">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クラスにはどんなルールがあるだろう。ルールを守れないこともあるかな。間違ったことをした人になんて伝えるかな</w:t>
            </w:r>
            <w:r w:rsidR="000930CA" w:rsidRPr="005B2D2B">
              <w:rPr>
                <w:rFonts w:ascii="UD Digi Kyokasho N-R" w:eastAsia="UD Digi Kyokasho N-R" w:hint="eastAsia"/>
                <w:sz w:val="20"/>
                <w:szCs w:val="20"/>
              </w:rPr>
              <w:t>。</w:t>
            </w:r>
            <w:r w:rsidR="008400AA" w:rsidRPr="005B2D2B">
              <w:rPr>
                <w:rFonts w:ascii="UD Digi Kyokasho N-R" w:eastAsia="UD Digi Kyokasho N-R" w:hint="eastAsia"/>
                <w:sz w:val="20"/>
                <w:szCs w:val="20"/>
              </w:rPr>
              <w:t xml:space="preserve">　</w:t>
            </w:r>
            <w:r w:rsidR="009265CF">
              <w:rPr>
                <w:rFonts w:ascii="UD Digi Kyokasho N-R" w:eastAsia="UD Digi Kyokasho N-R" w:hint="eastAsia"/>
                <w:sz w:val="20"/>
                <w:szCs w:val="20"/>
              </w:rPr>
              <w:t xml:space="preserve"> </w:t>
            </w:r>
          </w:p>
        </w:tc>
        <w:tc>
          <w:tcPr>
            <w:tcW w:w="4253" w:type="dxa"/>
          </w:tcPr>
          <w:p w14:paraId="5EA85B70" w14:textId="77777777" w:rsidR="00FE72CB" w:rsidRPr="005B2D2B" w:rsidRDefault="00FE72CB" w:rsidP="00FE72CB">
            <w:pPr>
              <w:ind w:firstLine="200"/>
              <w:rPr>
                <w:rFonts w:ascii="UD Digi Kyokasho N-R" w:eastAsia="UD Digi Kyokasho N-R"/>
                <w:sz w:val="20"/>
                <w:szCs w:val="20"/>
              </w:rPr>
            </w:pPr>
          </w:p>
          <w:p w14:paraId="013D1EE4" w14:textId="6D11A19B" w:rsidR="00860BA7" w:rsidRPr="005B2D2B" w:rsidRDefault="00FE72CB" w:rsidP="00FE72C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話し合いの時間を確保するために、導入の話に時間をかけすぎず、早めに教材の視聴に入れるとよい。</w:t>
            </w:r>
          </w:p>
        </w:tc>
      </w:tr>
      <w:tr w:rsidR="00CB7E05" w:rsidRPr="00606BB5" w14:paraId="1995132B" w14:textId="77777777" w:rsidTr="00421B4F">
        <w:tc>
          <w:tcPr>
            <w:tcW w:w="5245" w:type="dxa"/>
          </w:tcPr>
          <w:p w14:paraId="630DBE5A" w14:textId="77777777" w:rsidR="00AF22D6" w:rsidRPr="005B2D2B" w:rsidRDefault="00AF22D6" w:rsidP="00A35A19">
            <w:pPr>
              <w:ind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■マンガ教材の視聴</w:t>
            </w:r>
          </w:p>
          <w:p w14:paraId="4672B32A" w14:textId="5B84BE8D" w:rsidR="00AF22D6" w:rsidRPr="005B2D2B" w:rsidRDefault="00AF22D6" w:rsidP="00AF22D6">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教材「</w:t>
            </w:r>
            <w:r w:rsidR="00665246">
              <w:rPr>
                <w:rFonts w:ascii="UD Digi Kyokasho N-R" w:eastAsia="UD Digi Kyokasho N-R" w:hint="eastAsia"/>
                <w:sz w:val="20"/>
                <w:szCs w:val="20"/>
              </w:rPr>
              <w:t>しずかに自習できるかな？</w:t>
            </w:r>
            <w:r w:rsidRPr="005B2D2B">
              <w:rPr>
                <w:rFonts w:ascii="UD Digi Kyokasho N-R" w:eastAsia="UD Digi Kyokasho N-R" w:hint="eastAsia"/>
                <w:sz w:val="20"/>
                <w:szCs w:val="20"/>
              </w:rPr>
              <w:t>」を視聴する。</w:t>
            </w:r>
          </w:p>
          <w:p w14:paraId="75CC2336" w14:textId="77777777"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視聴後、小グループで感想を話し合う。何名かに発表をしてもらう。</w:t>
            </w:r>
          </w:p>
          <w:p w14:paraId="4D956135" w14:textId="31C75034" w:rsidR="00E0352B" w:rsidRPr="005B2D2B" w:rsidRDefault="00E0352B" w:rsidP="00421B4F">
            <w:pPr>
              <w:pStyle w:val="a4"/>
              <w:numPr>
                <w:ilvl w:val="1"/>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内容が伝わりづらかったようであれば、</w:t>
            </w:r>
            <w:r w:rsidR="002D3F77">
              <w:rPr>
                <w:rFonts w:ascii="UD Digi Kyokasho N-R" w:eastAsia="UD Digi Kyokasho N-R" w:hint="eastAsia"/>
                <w:sz w:val="20"/>
                <w:szCs w:val="20"/>
              </w:rPr>
              <w:t>ミオさんやシンタロウさん</w:t>
            </w:r>
            <w:r w:rsidRPr="005B2D2B">
              <w:rPr>
                <w:rFonts w:ascii="UD Digi Kyokasho N-R" w:eastAsia="UD Digi Kyokasho N-R" w:hint="eastAsia"/>
                <w:sz w:val="20"/>
                <w:szCs w:val="20"/>
              </w:rPr>
              <w:t>がどんなことに困っているかていねいに確認をする。</w:t>
            </w:r>
          </w:p>
        </w:tc>
        <w:tc>
          <w:tcPr>
            <w:tcW w:w="4253" w:type="dxa"/>
          </w:tcPr>
          <w:p w14:paraId="4AA3D73C" w14:textId="77777777" w:rsidR="00421B4F" w:rsidRPr="005B2D2B" w:rsidRDefault="00421B4F" w:rsidP="00421B4F">
            <w:pPr>
              <w:pStyle w:val="a4"/>
              <w:ind w:leftChars="0" w:left="451" w:firstLineChars="0" w:firstLine="0"/>
              <w:rPr>
                <w:rFonts w:ascii="UD Digi Kyokasho N-R" w:eastAsia="UD Digi Kyokasho N-R"/>
                <w:sz w:val="20"/>
                <w:szCs w:val="20"/>
              </w:rPr>
            </w:pPr>
          </w:p>
          <w:p w14:paraId="76BF07A4" w14:textId="4AA5831D" w:rsidR="00AF22D6" w:rsidRPr="005B2D2B" w:rsidRDefault="00E0352B" w:rsidP="00E0352B">
            <w:pPr>
              <w:pStyle w:val="a4"/>
              <w:numPr>
                <w:ilvl w:val="0"/>
                <w:numId w:val="13"/>
              </w:numPr>
              <w:ind w:leftChars="0" w:firstLineChars="0"/>
              <w:rPr>
                <w:rFonts w:ascii="UD Digi Kyokasho N-R" w:eastAsia="UD Digi Kyokasho N-R"/>
                <w:sz w:val="20"/>
                <w:szCs w:val="20"/>
              </w:rPr>
            </w:pPr>
            <w:r w:rsidRPr="005B2D2B">
              <w:rPr>
                <w:rFonts w:ascii="UD Digi Kyokasho N-R" w:eastAsia="UD Digi Kyokasho N-R" w:hint="eastAsia"/>
                <w:sz w:val="20"/>
                <w:szCs w:val="20"/>
              </w:rPr>
              <w:t>感想をざっくばらんに話し合ったり発表したりすることで、意見を言いやすい雰囲気をつくりたい。</w:t>
            </w:r>
          </w:p>
        </w:tc>
      </w:tr>
      <w:tr w:rsidR="00CB7E05" w:rsidRPr="00606BB5" w14:paraId="0A58714F" w14:textId="77777777" w:rsidTr="00421B4F">
        <w:tc>
          <w:tcPr>
            <w:tcW w:w="5245" w:type="dxa"/>
          </w:tcPr>
          <w:p w14:paraId="012962B9" w14:textId="4C77D04A" w:rsidR="005B2D2B" w:rsidRPr="005B2D2B" w:rsidRDefault="005B2D2B" w:rsidP="005B2D2B">
            <w:pPr>
              <w:pStyle w:val="a4"/>
              <w:ind w:leftChars="0" w:left="29" w:firstLineChars="0" w:firstLine="0"/>
              <w:rPr>
                <w:rFonts w:ascii="UD Digi Kyokasho N-R" w:eastAsia="UD Digi Kyokasho N-R"/>
                <w:sz w:val="20"/>
                <w:szCs w:val="20"/>
              </w:rPr>
            </w:pPr>
            <w:r w:rsidRPr="005B2D2B">
              <w:rPr>
                <w:rFonts w:ascii="UD Digi Kyokasho N-R" w:eastAsia="UD Digi Kyokasho N-R" w:hint="eastAsia"/>
                <w:sz w:val="20"/>
                <w:szCs w:val="20"/>
              </w:rPr>
              <w:t>■マンガ教材の問題点について考える</w:t>
            </w:r>
          </w:p>
          <w:p w14:paraId="317E6F77" w14:textId="173D6338" w:rsidR="005B2D2B" w:rsidRPr="005B2D2B" w:rsidRDefault="005B2D2B" w:rsidP="00CB7E05">
            <w:pPr>
              <w:pStyle w:val="a4"/>
              <w:numPr>
                <w:ilvl w:val="0"/>
                <w:numId w:val="4"/>
              </w:numPr>
              <w:ind w:leftChars="0" w:firstLineChars="0"/>
              <w:rPr>
                <w:rFonts w:ascii="UD Digi Kyokasho N-R" w:eastAsia="UD Digi Kyokasho N-R"/>
                <w:sz w:val="20"/>
                <w:szCs w:val="20"/>
              </w:rPr>
            </w:pPr>
            <w:r w:rsidRPr="005B2D2B">
              <w:rPr>
                <w:rFonts w:ascii="UD Digi Kyokasho N-R" w:eastAsia="UD Digi Kyokasho N-R" w:hint="eastAsia"/>
                <w:sz w:val="20"/>
                <w:szCs w:val="20"/>
              </w:rPr>
              <w:t>ストーリーを追いながら、登場人物の気持ちを想像する。</w:t>
            </w:r>
          </w:p>
          <w:p w14:paraId="1468BE53" w14:textId="60785A2E" w:rsidR="004C1118" w:rsidRDefault="002D3F77"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w:t>
            </w:r>
            <w:r w:rsidR="00D17D2B">
              <w:rPr>
                <w:rFonts w:ascii="UD Digi Kyokasho N-R" w:eastAsia="UD Digi Kyokasho N-R" w:hint="eastAsia"/>
                <w:sz w:val="20"/>
                <w:szCs w:val="20"/>
              </w:rPr>
              <w:t>しず</w:t>
            </w:r>
            <w:r>
              <w:rPr>
                <w:rFonts w:ascii="UD Digi Kyokasho N-R" w:eastAsia="UD Digi Kyokasho N-R" w:hint="eastAsia"/>
                <w:sz w:val="20"/>
                <w:szCs w:val="20"/>
              </w:rPr>
              <w:t>かに自習できるかな」と聞かれたとき、ミオさんはどのような気持ちだっただろうか</w:t>
            </w:r>
            <w:r w:rsidR="004C1118" w:rsidRPr="005B2D2B">
              <w:rPr>
                <w:rFonts w:ascii="UD Digi Kyokasho N-R" w:eastAsia="UD Digi Kyokasho N-R" w:hint="eastAsia"/>
                <w:sz w:val="20"/>
                <w:szCs w:val="20"/>
              </w:rPr>
              <w:t>？</w:t>
            </w:r>
          </w:p>
          <w:p w14:paraId="5EB2ED57" w14:textId="0B7AF23C" w:rsidR="00210D9B" w:rsidRDefault="002D3F77"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ミオさんは、どのような思いからシンタロウさんを注意したのだろうか。</w:t>
            </w:r>
            <w:r w:rsidR="00653D9B">
              <w:rPr>
                <w:rFonts w:ascii="UD Digi Kyokasho N-R" w:eastAsia="UD Digi Kyokasho N-R" w:hint="eastAsia"/>
                <w:sz w:val="20"/>
                <w:szCs w:val="20"/>
              </w:rPr>
              <w:t>（責任感や正義感か、先生に褒められたいからか、等）</w:t>
            </w:r>
          </w:p>
          <w:p w14:paraId="5D91DB15" w14:textId="786891EB" w:rsidR="002D3F77" w:rsidRDefault="002D3F77" w:rsidP="00CB7E0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シンタロウさんは、注意をされてどのような気持ちになっただろうか。</w:t>
            </w:r>
          </w:p>
          <w:p w14:paraId="5B128A9C" w14:textId="6FE364ED" w:rsidR="002D3F77" w:rsidRPr="002D3F77" w:rsidRDefault="002D3F77" w:rsidP="002D3F77">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ミオさんといっしょに注意をしたクラスメイトたちは、どのような思いで注意をしたのだろうか。</w:t>
            </w:r>
          </w:p>
          <w:p w14:paraId="177C6A24" w14:textId="5097B3A8" w:rsidR="002D3F77" w:rsidRDefault="002D3F77" w:rsidP="002D3F77">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最後の場面のミオさんの心の声や表情に注目しよう。</w:t>
            </w:r>
          </w:p>
          <w:p w14:paraId="12DE9322" w14:textId="6297937C" w:rsidR="002D3F77" w:rsidRDefault="002D3F77" w:rsidP="002D3F77">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どのような様子だろうか。</w:t>
            </w:r>
          </w:p>
          <w:p w14:paraId="048C9901" w14:textId="3544E4ED" w:rsidR="002D3F77" w:rsidRDefault="002D3F77" w:rsidP="002D3F77">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lastRenderedPageBreak/>
              <w:t>ミオさんは先生の言うことを守ろうと注意をしたのだから、よいことをしたのではないか。違うとすれば、それはなぜだろうか。</w:t>
            </w:r>
          </w:p>
          <w:p w14:paraId="0212BE7C" w14:textId="77777777" w:rsidR="00FF03E5" w:rsidRDefault="00FF03E5" w:rsidP="002D3F77">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何が問題だったのだろう？</w:t>
            </w:r>
          </w:p>
          <w:p w14:paraId="36936911" w14:textId="109C6E91" w:rsidR="00FF03E5" w:rsidRDefault="00FF03E5" w:rsidP="00FF03E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なぜちゃんと注意をしたのに、すっきりしない結末になってしまったのだろう？</w:t>
            </w:r>
          </w:p>
          <w:p w14:paraId="2F0F2B7F" w14:textId="1D99F687" w:rsidR="002D3F77" w:rsidRPr="002D3F77" w:rsidRDefault="002D3F77" w:rsidP="00FF03E5">
            <w:pPr>
              <w:pStyle w:val="a4"/>
              <w:numPr>
                <w:ilvl w:val="1"/>
                <w:numId w:val="4"/>
              </w:numPr>
              <w:ind w:leftChars="0" w:firstLineChars="0"/>
              <w:rPr>
                <w:rFonts w:ascii="UD Digi Kyokasho N-R" w:eastAsia="UD Digi Kyokasho N-R"/>
                <w:sz w:val="20"/>
                <w:szCs w:val="20"/>
              </w:rPr>
            </w:pPr>
            <w:r>
              <w:rPr>
                <w:rFonts w:ascii="UD Digi Kyokasho N-R" w:eastAsia="UD Digi Kyokasho N-R" w:hint="eastAsia"/>
                <w:sz w:val="20"/>
                <w:szCs w:val="20"/>
              </w:rPr>
              <w:t>このお話では、困った思いをしている人が何人もいます。みんながよい気持ちで自習するためには、どうしたらよかったでしょうか。</w:t>
            </w:r>
          </w:p>
          <w:p w14:paraId="6225F59A" w14:textId="05AE234B" w:rsidR="002D3F77" w:rsidRPr="002D3F77" w:rsidRDefault="002D3F77" w:rsidP="002D3F77">
            <w:pPr>
              <w:ind w:firstLineChars="0"/>
              <w:rPr>
                <w:rFonts w:ascii="UD Digi Kyokasho N-R" w:eastAsia="UD Digi Kyokasho N-R"/>
                <w:sz w:val="20"/>
                <w:szCs w:val="20"/>
              </w:rPr>
            </w:pPr>
          </w:p>
        </w:tc>
        <w:tc>
          <w:tcPr>
            <w:tcW w:w="4253" w:type="dxa"/>
          </w:tcPr>
          <w:p w14:paraId="654BF35A" w14:textId="77777777" w:rsidR="00860BA7" w:rsidRPr="005B2D2B" w:rsidRDefault="00860BA7" w:rsidP="00383354">
            <w:pPr>
              <w:ind w:firstLine="200"/>
              <w:rPr>
                <w:rFonts w:ascii="UD Digi Kyokasho N-R" w:eastAsia="UD Digi Kyokasho N-R"/>
                <w:sz w:val="20"/>
                <w:szCs w:val="20"/>
              </w:rPr>
            </w:pPr>
          </w:p>
          <w:p w14:paraId="2DC3BECE" w14:textId="77777777" w:rsidR="00860BA7" w:rsidRPr="005B2D2B" w:rsidRDefault="00860BA7" w:rsidP="00383354">
            <w:pPr>
              <w:ind w:firstLine="200"/>
              <w:rPr>
                <w:rFonts w:ascii="UD Digi Kyokasho N-R" w:eastAsia="UD Digi Kyokasho N-R"/>
                <w:sz w:val="20"/>
                <w:szCs w:val="20"/>
              </w:rPr>
            </w:pPr>
          </w:p>
          <w:p w14:paraId="3979283C" w14:textId="77777777" w:rsidR="001D4906" w:rsidRDefault="001D4906" w:rsidP="001D4906">
            <w:pPr>
              <w:pStyle w:val="a4"/>
              <w:numPr>
                <w:ilvl w:val="0"/>
                <w:numId w:val="14"/>
              </w:numPr>
              <w:ind w:leftChars="0" w:firstLineChars="0"/>
              <w:rPr>
                <w:rFonts w:ascii="UD Digi Kyokasho N-R" w:eastAsia="UD Digi Kyokasho N-R"/>
                <w:sz w:val="20"/>
                <w:szCs w:val="20"/>
              </w:rPr>
            </w:pPr>
            <w:r w:rsidRPr="00E451FB">
              <w:rPr>
                <w:rFonts w:ascii="UD Digi Kyokasho N-R" w:eastAsia="UD Digi Kyokasho N-R" w:hint="eastAsia"/>
                <w:sz w:val="20"/>
                <w:szCs w:val="20"/>
              </w:rPr>
              <w:t>授業スタイルによって、様々な話し合いの仕方を採用して構</w:t>
            </w:r>
            <w:r>
              <w:rPr>
                <w:rFonts w:ascii="UD Digi Kyokasho N-R" w:eastAsia="UD Digi Kyokasho N-R" w:hint="eastAsia"/>
                <w:sz w:val="20"/>
                <w:szCs w:val="20"/>
              </w:rPr>
              <w:t>わない</w:t>
            </w:r>
            <w:r w:rsidRPr="00E451FB">
              <w:rPr>
                <w:rFonts w:ascii="UD Digi Kyokasho N-R" w:eastAsia="UD Digi Kyokasho N-R" w:hint="eastAsia"/>
                <w:sz w:val="20"/>
                <w:szCs w:val="20"/>
              </w:rPr>
              <w:t>。ペアで話してから全体で共有する、まずはノートに書かせる、思考ツールを活用する、等。</w:t>
            </w:r>
          </w:p>
          <w:p w14:paraId="780959A3" w14:textId="1C6F2893" w:rsidR="001D4906" w:rsidRDefault="001D4906" w:rsidP="001D4906">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できるだけ、一人一人がたくさん話すことができ、たくさんの意見を聞き合えるとよい。問題に対して、様々な見方・考え方があることが知れるとよい。</w:t>
            </w:r>
          </w:p>
          <w:p w14:paraId="6F7453E2" w14:textId="6743B677" w:rsidR="00653D9B" w:rsidRPr="00653D9B" w:rsidRDefault="00653D9B" w:rsidP="00653D9B">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低学年で実施する際には、伝わりやすい言葉</w:t>
            </w:r>
            <w:r w:rsidRPr="00653D9B">
              <w:rPr>
                <w:rFonts w:ascii="UD Digi Kyokasho N-R" w:eastAsia="UD Digi Kyokasho N-R" w:hint="eastAsia"/>
                <w:sz w:val="20"/>
                <w:szCs w:val="20"/>
              </w:rPr>
              <w:t>にすることを検討する。</w:t>
            </w:r>
          </w:p>
          <w:p w14:paraId="0C526137" w14:textId="77777777" w:rsidR="00653D9B" w:rsidRDefault="00653D9B" w:rsidP="00653D9B">
            <w:pPr>
              <w:pStyle w:val="a4"/>
              <w:ind w:leftChars="0" w:left="420" w:firstLineChars="0" w:firstLine="0"/>
              <w:rPr>
                <w:rFonts w:ascii="UD Digi Kyokasho N-R" w:eastAsia="UD Digi Kyokasho N-R"/>
                <w:sz w:val="20"/>
                <w:szCs w:val="20"/>
              </w:rPr>
            </w:pPr>
          </w:p>
          <w:p w14:paraId="281009E5" w14:textId="78EAEF92" w:rsidR="007A43F6" w:rsidRPr="007A43F6" w:rsidRDefault="007A43F6" w:rsidP="002D3F77">
            <w:pPr>
              <w:pStyle w:val="a4"/>
              <w:ind w:leftChars="0" w:left="420" w:firstLineChars="0" w:firstLine="0"/>
              <w:rPr>
                <w:rFonts w:ascii="UD Digi Kyokasho N-R" w:eastAsia="UD Digi Kyokasho N-R"/>
                <w:sz w:val="20"/>
                <w:szCs w:val="20"/>
              </w:rPr>
            </w:pPr>
          </w:p>
        </w:tc>
      </w:tr>
      <w:tr w:rsidR="00CB7E05" w:rsidRPr="00606BB5" w14:paraId="5A3EB9DF" w14:textId="77777777" w:rsidTr="00421B4F">
        <w:tc>
          <w:tcPr>
            <w:tcW w:w="5245" w:type="dxa"/>
          </w:tcPr>
          <w:p w14:paraId="7932670F" w14:textId="1DAB1FCD" w:rsidR="00CB7E05" w:rsidRPr="00CB7E05" w:rsidRDefault="00995B34" w:rsidP="007A43F6">
            <w:pPr>
              <w:pStyle w:val="a4"/>
              <w:ind w:leftChars="0" w:left="29" w:firstLineChars="0" w:firstLine="0"/>
              <w:rPr>
                <w:rFonts w:ascii="UD Digi Kyokasho N-R" w:eastAsia="UD Digi Kyokasho N-R"/>
                <w:sz w:val="20"/>
                <w:szCs w:val="20"/>
              </w:rPr>
            </w:pPr>
            <w:r>
              <w:rPr>
                <w:rFonts w:ascii="UD Digi Kyokasho N-R" w:eastAsia="UD Digi Kyokasho N-R" w:hint="eastAsia"/>
                <w:sz w:val="20"/>
                <w:szCs w:val="20"/>
              </w:rPr>
              <w:t>■自分やクラスの問題として考える</w:t>
            </w:r>
          </w:p>
          <w:p w14:paraId="18C79913" w14:textId="7F6A5AEE" w:rsidR="00995B34" w:rsidRPr="007A43F6" w:rsidRDefault="00995B34" w:rsidP="007A43F6">
            <w:pPr>
              <w:pStyle w:val="a4"/>
              <w:numPr>
                <w:ilvl w:val="0"/>
                <w:numId w:val="15"/>
              </w:numPr>
              <w:ind w:leftChars="0" w:firstLineChars="0"/>
              <w:rPr>
                <w:rFonts w:ascii="UD Digi Kyokasho N-R" w:eastAsia="UD Digi Kyokasho N-R"/>
                <w:sz w:val="20"/>
                <w:szCs w:val="20"/>
              </w:rPr>
            </w:pPr>
            <w:r w:rsidRPr="00FE57A0">
              <w:rPr>
                <w:rFonts w:ascii="UD Digi Kyokasho N-R" w:eastAsia="UD Digi Kyokasho N-R" w:hint="eastAsia"/>
                <w:sz w:val="20"/>
                <w:szCs w:val="20"/>
              </w:rPr>
              <w:t>ここまでマンガの問題について考えてきました。もしかしたら、こうした問題が現実に自分やクラスの中で起こってしまうことがあるかもしれません。</w:t>
            </w:r>
            <w:r w:rsidR="00A94FE8">
              <w:rPr>
                <w:rFonts w:ascii="UD Digi Kyokasho N-R" w:eastAsia="UD Digi Kyokasho N-R" w:hint="eastAsia"/>
                <w:sz w:val="20"/>
                <w:szCs w:val="20"/>
              </w:rPr>
              <w:t>みんなで楽しい気持ちで遊ぶ</w:t>
            </w:r>
            <w:r w:rsidRPr="007A43F6">
              <w:rPr>
                <w:rFonts w:ascii="UD Digi Kyokasho N-R" w:eastAsia="UD Digi Kyokasho N-R" w:hint="eastAsia"/>
                <w:sz w:val="20"/>
                <w:szCs w:val="20"/>
              </w:rPr>
              <w:t>ために、自分やクラスでできること・気をつけたいことはあるでしょうか？（起こってしまったときに、何ができるでしょうか）</w:t>
            </w:r>
          </w:p>
          <w:p w14:paraId="316542A6" w14:textId="2506427C" w:rsidR="00995B34" w:rsidRPr="00F46774" w:rsidRDefault="00FF7173" w:rsidP="00F46774">
            <w:pPr>
              <w:pStyle w:val="a4"/>
              <w:numPr>
                <w:ilvl w:val="1"/>
                <w:numId w:val="15"/>
              </w:numPr>
              <w:ind w:leftChars="0" w:firstLineChars="0"/>
              <w:rPr>
                <w:rFonts w:ascii="UD Digi Kyokasho N-R" w:eastAsia="UD Digi Kyokasho N-R"/>
                <w:sz w:val="20"/>
                <w:szCs w:val="20"/>
              </w:rPr>
            </w:pPr>
            <w:r>
              <w:rPr>
                <w:rFonts w:ascii="UD Digi Kyokasho N-R" w:eastAsia="UD Digi Kyokasho N-R" w:hint="eastAsia"/>
                <w:sz w:val="20"/>
                <w:szCs w:val="20"/>
              </w:rPr>
              <w:t>正しいと思うことを言うときでも言い方には気をつけなければいけない、正しいことをしても誰かが傷つくことがある、みんなで責めるのはよくない、自習のルールを自分たちで決める</w:t>
            </w:r>
            <w:r w:rsidR="00F46774">
              <w:rPr>
                <w:rFonts w:ascii="UD Digi Kyokasho N-R" w:eastAsia="UD Digi Kyokasho N-R" w:hint="eastAsia"/>
                <w:sz w:val="20"/>
                <w:szCs w:val="20"/>
              </w:rPr>
              <w:t>、先生にほめられなくても自分で自分をほめる、</w:t>
            </w:r>
            <w:r w:rsidR="00607D7E" w:rsidRPr="00F46774">
              <w:rPr>
                <w:rFonts w:ascii="UD Digi Kyokasho N-R" w:eastAsia="UD Digi Kyokasho N-R" w:hint="eastAsia"/>
                <w:sz w:val="20"/>
                <w:szCs w:val="20"/>
              </w:rPr>
              <w:t>等。</w:t>
            </w:r>
          </w:p>
        </w:tc>
        <w:tc>
          <w:tcPr>
            <w:tcW w:w="4253" w:type="dxa"/>
          </w:tcPr>
          <w:p w14:paraId="54CD949C" w14:textId="77777777" w:rsidR="00995B34" w:rsidRDefault="00995B34" w:rsidP="00383354">
            <w:pPr>
              <w:ind w:firstLine="200"/>
              <w:rPr>
                <w:rFonts w:ascii="UD Digi Kyokasho N-R" w:eastAsia="UD Digi Kyokasho N-R"/>
                <w:sz w:val="20"/>
                <w:szCs w:val="20"/>
              </w:rPr>
            </w:pPr>
          </w:p>
          <w:p w14:paraId="04D2CDEB" w14:textId="2AD2F542" w:rsidR="00CB7E05" w:rsidRPr="00607D7E" w:rsidRDefault="00607D7E"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上記「話し合いのポイント」を参考に、話し合いの方向性を想定しつつ、自由に話を広げていけるとよい。</w:t>
            </w:r>
          </w:p>
          <w:p w14:paraId="605E6447" w14:textId="77777777" w:rsidR="00995B34" w:rsidRDefault="00995B34" w:rsidP="00607D7E">
            <w:pPr>
              <w:pStyle w:val="a4"/>
              <w:numPr>
                <w:ilvl w:val="0"/>
                <w:numId w:val="6"/>
              </w:numPr>
              <w:ind w:leftChars="0" w:firstLineChars="0"/>
              <w:rPr>
                <w:rFonts w:ascii="UD Digi Kyokasho N-R" w:eastAsia="UD Digi Kyokasho N-R"/>
                <w:sz w:val="20"/>
                <w:szCs w:val="20"/>
              </w:rPr>
            </w:pPr>
            <w:r w:rsidRPr="00E144EF">
              <w:rPr>
                <w:rFonts w:ascii="UD Digi Kyokasho N-R" w:eastAsia="UD Digi Kyokasho N-R" w:hint="eastAsia"/>
                <w:sz w:val="20"/>
                <w:szCs w:val="20"/>
              </w:rPr>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14BAB858" w14:textId="2039E305" w:rsidR="00455B7B" w:rsidRPr="00607D7E" w:rsidRDefault="00455B7B" w:rsidP="00607D7E">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自分のこととして考えたり、自分たちクラスのこととして考えたり、発想を広げていけるとよい。</w:t>
            </w:r>
          </w:p>
        </w:tc>
      </w:tr>
      <w:tr w:rsidR="00CB7E05" w:rsidRPr="00606BB5" w14:paraId="3EF48288" w14:textId="77777777" w:rsidTr="00421B4F">
        <w:tc>
          <w:tcPr>
            <w:tcW w:w="5245" w:type="dxa"/>
          </w:tcPr>
          <w:p w14:paraId="7207D238" w14:textId="77777777" w:rsidR="00607D7E" w:rsidRPr="00FA39FE" w:rsidRDefault="00607D7E" w:rsidP="00607D7E">
            <w:pPr>
              <w:ind w:firstLineChars="0" w:firstLine="0"/>
              <w:rPr>
                <w:rFonts w:ascii="UD Digi Kyokasho N-R" w:eastAsia="UD Digi Kyokasho N-R"/>
                <w:sz w:val="20"/>
                <w:szCs w:val="20"/>
              </w:rPr>
            </w:pPr>
            <w:r w:rsidRPr="00E451FB">
              <w:rPr>
                <w:rFonts w:ascii="UD Digi Kyokasho N-R" w:eastAsia="UD Digi Kyokasho N-R" w:hint="eastAsia"/>
                <w:sz w:val="20"/>
                <w:szCs w:val="20"/>
              </w:rPr>
              <w:t>■</w:t>
            </w:r>
            <w:r w:rsidRPr="00FA39FE">
              <w:rPr>
                <w:rFonts w:ascii="UD Digi Kyokasho N-R" w:eastAsia="UD Digi Kyokasho N-R" w:hint="eastAsia"/>
                <w:sz w:val="20"/>
                <w:szCs w:val="20"/>
              </w:rPr>
              <w:t>ふりかえり</w:t>
            </w:r>
          </w:p>
          <w:p w14:paraId="0018519B" w14:textId="77777777" w:rsidR="00BB548F" w:rsidRDefault="00607D7E" w:rsidP="00BB548F">
            <w:pPr>
              <w:pStyle w:val="a4"/>
              <w:numPr>
                <w:ilvl w:val="0"/>
                <w:numId w:val="16"/>
              </w:numPr>
              <w:ind w:leftChars="0" w:firstLineChars="0"/>
              <w:rPr>
                <w:rFonts w:ascii="UD Digi Kyokasho N-R" w:eastAsia="UD Digi Kyokasho N-R"/>
                <w:sz w:val="20"/>
                <w:szCs w:val="20"/>
              </w:rPr>
            </w:pPr>
            <w:r w:rsidRPr="00FA39FE">
              <w:rPr>
                <w:rFonts w:ascii="UD Digi Kyokasho N-R" w:eastAsia="UD Digi Kyokasho N-R" w:hint="eastAsia"/>
                <w:sz w:val="20"/>
                <w:szCs w:val="20"/>
              </w:rPr>
              <w:t>今日の授業のふりかえりをする。</w:t>
            </w:r>
          </w:p>
          <w:p w14:paraId="509DDC0F" w14:textId="488DB9A9" w:rsidR="00860BA7" w:rsidRPr="00BB548F" w:rsidRDefault="00607D7E" w:rsidP="00BB548F">
            <w:pPr>
              <w:pStyle w:val="a4"/>
              <w:numPr>
                <w:ilvl w:val="1"/>
                <w:numId w:val="16"/>
              </w:numPr>
              <w:ind w:leftChars="0" w:firstLineChars="0"/>
              <w:rPr>
                <w:rFonts w:ascii="UD Digi Kyokasho N-R" w:eastAsia="UD Digi Kyokasho N-R"/>
                <w:sz w:val="20"/>
                <w:szCs w:val="20"/>
              </w:rPr>
            </w:pPr>
            <w:r w:rsidRPr="00BB548F">
              <w:rPr>
                <w:rFonts w:ascii="UD Digi Kyokasho N-R" w:eastAsia="UD Digi Kyokasho N-R" w:hint="eastAsia"/>
                <w:sz w:val="20"/>
                <w:szCs w:val="20"/>
              </w:rPr>
              <w:t>これからの学校生活や、友達とのコミュニケーションに今日学んだことを活かしてください。</w:t>
            </w:r>
          </w:p>
        </w:tc>
        <w:tc>
          <w:tcPr>
            <w:tcW w:w="4253" w:type="dxa"/>
          </w:tcPr>
          <w:p w14:paraId="27EFC1D5" w14:textId="77777777" w:rsidR="00860BA7" w:rsidRPr="005B2D2B" w:rsidRDefault="00860BA7" w:rsidP="00383354">
            <w:pPr>
              <w:ind w:firstLine="200"/>
              <w:rPr>
                <w:rFonts w:ascii="UD Digi Kyokasho N-R" w:eastAsia="UD Digi Kyokasho N-R"/>
                <w:sz w:val="20"/>
                <w:szCs w:val="20"/>
              </w:rPr>
            </w:pPr>
          </w:p>
          <w:p w14:paraId="4FCE7893" w14:textId="4B8DF0B6" w:rsidR="00860BA7" w:rsidRPr="005B2D2B" w:rsidRDefault="00607D7E" w:rsidP="00383354">
            <w:pPr>
              <w:pStyle w:val="a4"/>
              <w:numPr>
                <w:ilvl w:val="0"/>
                <w:numId w:val="6"/>
              </w:numPr>
              <w:ind w:leftChars="0" w:firstLineChars="0"/>
              <w:rPr>
                <w:rFonts w:ascii="UD Digi Kyokasho N-R" w:eastAsia="UD Digi Kyokasho N-R"/>
                <w:sz w:val="20"/>
                <w:szCs w:val="20"/>
              </w:rPr>
            </w:pPr>
            <w:r w:rsidRPr="00E451FB">
              <w:rPr>
                <w:rFonts w:ascii="UD Digi Kyokasho N-R" w:eastAsia="UD Digi Kyokasho N-R" w:hint="eastAsia"/>
                <w:sz w:val="20"/>
                <w:szCs w:val="20"/>
              </w:rPr>
              <w:t>ノートに書く、何名かには発表をさせる</w:t>
            </w:r>
            <w:r>
              <w:rPr>
                <w:rFonts w:ascii="UD Digi Kyokasho N-R" w:eastAsia="UD Digi Kyokasho N-R" w:hint="eastAsia"/>
                <w:sz w:val="20"/>
                <w:szCs w:val="20"/>
              </w:rPr>
              <w:t>、</w:t>
            </w:r>
            <w:r w:rsidRPr="00E451FB">
              <w:rPr>
                <w:rFonts w:ascii="UD Digi Kyokasho N-R" w:eastAsia="UD Digi Kyokasho N-R" w:hint="eastAsia"/>
                <w:sz w:val="20"/>
                <w:szCs w:val="20"/>
              </w:rPr>
              <w:t>等。</w:t>
            </w:r>
            <w:r>
              <w:rPr>
                <w:rFonts w:ascii="UD Digi Kyokasho N-R" w:eastAsia="UD Digi Kyokasho N-R" w:hint="eastAsia"/>
                <w:sz w:val="20"/>
                <w:szCs w:val="20"/>
              </w:rPr>
              <w:t>考えたり話し合ったりしたいことを言葉でていねいにまとめられるとよい。</w:t>
            </w:r>
          </w:p>
        </w:tc>
      </w:tr>
    </w:tbl>
    <w:p w14:paraId="48B19FC7" w14:textId="77777777" w:rsidR="00362843" w:rsidRPr="00EA2B20" w:rsidRDefault="00362843" w:rsidP="00860BA7">
      <w:pPr>
        <w:pStyle w:val="a4"/>
        <w:ind w:leftChars="0" w:left="360" w:firstLineChars="0" w:firstLine="0"/>
        <w:rPr>
          <w:rFonts w:ascii="UD Digi Kyokasho N-R" w:eastAsia="UD Digi Kyokasho N-R"/>
          <w:sz w:val="20"/>
          <w:szCs w:val="20"/>
        </w:rPr>
      </w:pPr>
    </w:p>
    <w:p w14:paraId="5979C488" w14:textId="77777777" w:rsidR="00C71058" w:rsidRPr="00E451FB" w:rsidRDefault="00C71058" w:rsidP="00C71058">
      <w:pPr>
        <w:ind w:firstLineChars="0"/>
        <w:rPr>
          <w:rFonts w:ascii="UD Digi Kyokasho N-R" w:eastAsia="UD Digi Kyokasho N-R"/>
          <w:sz w:val="16"/>
          <w:szCs w:val="16"/>
        </w:rPr>
      </w:pPr>
      <w:r w:rsidRPr="00E451FB">
        <w:rPr>
          <w:rFonts w:ascii="UD Digi Kyokasho N-R" w:eastAsia="UD Digi Kyokasho N-R" w:hint="eastAsia"/>
          <w:sz w:val="16"/>
          <w:szCs w:val="16"/>
        </w:rPr>
        <w:t>（参考）ウェブサイト記載「授業を行う先生へ」</w:t>
      </w:r>
    </w:p>
    <w:p w14:paraId="2F757DC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49673C78"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1887A721"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授業中は、子どもの話を丁寧に聞いたり、もやもや</w:t>
      </w:r>
      <w:proofErr w:type="gramStart"/>
      <w:r w:rsidRPr="00E451FB">
        <w:rPr>
          <w:rFonts w:ascii="UD Digi Kyokasho N-R" w:eastAsia="UD Digi Kyokasho N-R"/>
          <w:sz w:val="16"/>
          <w:szCs w:val="16"/>
        </w:rPr>
        <w:t>に</w:t>
      </w:r>
      <w:proofErr w:type="gramEnd"/>
      <w:r w:rsidRPr="00E451FB">
        <w:rPr>
          <w:rFonts w:ascii="UD Digi Kyokasho N-R" w:eastAsia="UD Digi Kyokasho N-R"/>
          <w:sz w:val="16"/>
          <w:szCs w:val="16"/>
        </w:rPr>
        <w:t>共感したりする時間を大切にしてほしいです。「こうすべき」という結論を急がず、本音が出されることや、多様な意見が出されること、少数派の意見を丁寧に聞くことなどを大事にしてほしいです。</w:t>
      </w:r>
    </w:p>
    <w:p w14:paraId="2723672B" w14:textId="77777777" w:rsidR="00C71058" w:rsidRPr="00E451FB" w:rsidRDefault="00C71058" w:rsidP="00C71058">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lastRenderedPageBreak/>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5863827D" w:rsidR="00072D60" w:rsidRPr="0076157C" w:rsidRDefault="00C71058" w:rsidP="0076157C">
      <w:pPr>
        <w:pStyle w:val="a4"/>
        <w:numPr>
          <w:ilvl w:val="0"/>
          <w:numId w:val="7"/>
        </w:numPr>
        <w:ind w:leftChars="0" w:firstLineChars="0"/>
        <w:rPr>
          <w:rFonts w:ascii="UD Digi Kyokasho N-R" w:eastAsia="UD Digi Kyokasho N-R"/>
          <w:sz w:val="16"/>
          <w:szCs w:val="16"/>
        </w:rPr>
      </w:pPr>
      <w:r w:rsidRPr="00E451FB">
        <w:rPr>
          <w:rFonts w:ascii="UD Digi Kyokasho N-R" w:eastAsia="UD Digi Kyokasho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76157C"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2E4D8" w14:textId="77777777" w:rsidR="00EF5445" w:rsidRDefault="00EF5445" w:rsidP="009167AF">
      <w:pPr>
        <w:ind w:firstLine="210"/>
      </w:pPr>
      <w:r>
        <w:separator/>
      </w:r>
    </w:p>
  </w:endnote>
  <w:endnote w:type="continuationSeparator" w:id="0">
    <w:p w14:paraId="0D222CE9" w14:textId="77777777" w:rsidR="00EF5445" w:rsidRDefault="00EF5445"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AFEABCE4-A7AB-C84D-9907-B950610C6293}"/>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Times New Roman (本文のフォント - コンプレ">
    <w:panose1 w:val="020B0604020202020204"/>
    <w:charset w:val="80"/>
    <w:family w:val="roman"/>
    <w:pitch w:val="default"/>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729AF" w14:textId="77777777" w:rsidR="00EF5445" w:rsidRDefault="00EF5445" w:rsidP="009167AF">
      <w:pPr>
        <w:ind w:firstLine="210"/>
      </w:pPr>
      <w:r>
        <w:separator/>
      </w:r>
    </w:p>
  </w:footnote>
  <w:footnote w:type="continuationSeparator" w:id="0">
    <w:p w14:paraId="478636EA" w14:textId="77777777" w:rsidR="00EF5445" w:rsidRDefault="00EF5445"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0361BBF"/>
    <w:multiLevelType w:val="hybridMultilevel"/>
    <w:tmpl w:val="701EB366"/>
    <w:lvl w:ilvl="0" w:tplc="4E42CCA2">
      <w:numFmt w:val="bullet"/>
      <w:lvlText w:val="・"/>
      <w:lvlJc w:val="left"/>
      <w:pPr>
        <w:ind w:left="449" w:hanging="420"/>
      </w:pPr>
      <w:rPr>
        <w:rFonts w:ascii="ＭＳ 明朝" w:eastAsia="ＭＳ 明朝" w:hAnsi="ＭＳ 明朝" w:cs="Times New Roman" w:hint="eastAsia"/>
      </w:rPr>
    </w:lvl>
    <w:lvl w:ilvl="1" w:tplc="0409000B">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11" w15:restartNumberingAfterBreak="0">
    <w:nsid w:val="72502653"/>
    <w:multiLevelType w:val="hybridMultilevel"/>
    <w:tmpl w:val="031CC11A"/>
    <w:lvl w:ilvl="0" w:tplc="4E42CCA2">
      <w:numFmt w:val="bullet"/>
      <w:lvlText w:val="・"/>
      <w:lvlJc w:val="left"/>
      <w:pPr>
        <w:ind w:left="451" w:hanging="420"/>
      </w:pPr>
      <w:rPr>
        <w:rFonts w:ascii="ＭＳ 明朝" w:eastAsia="ＭＳ 明朝" w:hAnsi="ＭＳ 明朝" w:cs="Times New Roman" w:hint="eastAsia"/>
      </w:rPr>
    </w:lvl>
    <w:lvl w:ilvl="1" w:tplc="0409000B">
      <w:start w:val="1"/>
      <w:numFmt w:val="bullet"/>
      <w:lvlText w:val=""/>
      <w:lvlJc w:val="left"/>
      <w:pPr>
        <w:ind w:left="871" w:hanging="420"/>
      </w:pPr>
      <w:rPr>
        <w:rFonts w:ascii="Wingdings" w:hAnsi="Wingdings" w:hint="default"/>
      </w:rPr>
    </w:lvl>
    <w:lvl w:ilvl="2" w:tplc="0409000D" w:tentative="1">
      <w:start w:val="1"/>
      <w:numFmt w:val="bullet"/>
      <w:lvlText w:val=""/>
      <w:lvlJc w:val="left"/>
      <w:pPr>
        <w:ind w:left="1291" w:hanging="420"/>
      </w:pPr>
      <w:rPr>
        <w:rFonts w:ascii="Wingdings" w:hAnsi="Wingdings" w:hint="default"/>
      </w:rPr>
    </w:lvl>
    <w:lvl w:ilvl="3" w:tplc="04090001" w:tentative="1">
      <w:start w:val="1"/>
      <w:numFmt w:val="bullet"/>
      <w:lvlText w:val=""/>
      <w:lvlJc w:val="left"/>
      <w:pPr>
        <w:ind w:left="1711" w:hanging="420"/>
      </w:pPr>
      <w:rPr>
        <w:rFonts w:ascii="Wingdings" w:hAnsi="Wingdings" w:hint="default"/>
      </w:rPr>
    </w:lvl>
    <w:lvl w:ilvl="4" w:tplc="0409000B" w:tentative="1">
      <w:start w:val="1"/>
      <w:numFmt w:val="bullet"/>
      <w:lvlText w:val=""/>
      <w:lvlJc w:val="left"/>
      <w:pPr>
        <w:ind w:left="2131" w:hanging="420"/>
      </w:pPr>
      <w:rPr>
        <w:rFonts w:ascii="Wingdings" w:hAnsi="Wingdings" w:hint="default"/>
      </w:rPr>
    </w:lvl>
    <w:lvl w:ilvl="5" w:tplc="0409000D" w:tentative="1">
      <w:start w:val="1"/>
      <w:numFmt w:val="bullet"/>
      <w:lvlText w:val=""/>
      <w:lvlJc w:val="left"/>
      <w:pPr>
        <w:ind w:left="2551" w:hanging="420"/>
      </w:pPr>
      <w:rPr>
        <w:rFonts w:ascii="Wingdings" w:hAnsi="Wingdings" w:hint="default"/>
      </w:rPr>
    </w:lvl>
    <w:lvl w:ilvl="6" w:tplc="04090001" w:tentative="1">
      <w:start w:val="1"/>
      <w:numFmt w:val="bullet"/>
      <w:lvlText w:val=""/>
      <w:lvlJc w:val="left"/>
      <w:pPr>
        <w:ind w:left="2971" w:hanging="420"/>
      </w:pPr>
      <w:rPr>
        <w:rFonts w:ascii="Wingdings" w:hAnsi="Wingdings" w:hint="default"/>
      </w:rPr>
    </w:lvl>
    <w:lvl w:ilvl="7" w:tplc="0409000B" w:tentative="1">
      <w:start w:val="1"/>
      <w:numFmt w:val="bullet"/>
      <w:lvlText w:val=""/>
      <w:lvlJc w:val="left"/>
      <w:pPr>
        <w:ind w:left="3391" w:hanging="420"/>
      </w:pPr>
      <w:rPr>
        <w:rFonts w:ascii="Wingdings" w:hAnsi="Wingdings" w:hint="default"/>
      </w:rPr>
    </w:lvl>
    <w:lvl w:ilvl="8" w:tplc="0409000D" w:tentative="1">
      <w:start w:val="1"/>
      <w:numFmt w:val="bullet"/>
      <w:lvlText w:val=""/>
      <w:lvlJc w:val="left"/>
      <w:pPr>
        <w:ind w:left="3811" w:hanging="420"/>
      </w:pPr>
      <w:rPr>
        <w:rFonts w:ascii="Wingdings" w:hAnsi="Wingdings" w:hint="default"/>
      </w:rPr>
    </w:lvl>
  </w:abstractNum>
  <w:abstractNum w:abstractNumId="12"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872B9B"/>
    <w:multiLevelType w:val="hybridMultilevel"/>
    <w:tmpl w:val="3F2CEE0C"/>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8"/>
  </w:num>
  <w:num w:numId="2" w16cid:durableId="1784105343">
    <w:abstractNumId w:val="14"/>
  </w:num>
  <w:num w:numId="3" w16cid:durableId="1971276367">
    <w:abstractNumId w:val="2"/>
  </w:num>
  <w:num w:numId="4" w16cid:durableId="1042941712">
    <w:abstractNumId w:val="5"/>
  </w:num>
  <w:num w:numId="5" w16cid:durableId="125392141">
    <w:abstractNumId w:val="9"/>
  </w:num>
  <w:num w:numId="6" w16cid:durableId="1018581412">
    <w:abstractNumId w:val="1"/>
  </w:num>
  <w:num w:numId="7" w16cid:durableId="389573585">
    <w:abstractNumId w:val="15"/>
  </w:num>
  <w:num w:numId="8" w16cid:durableId="1791822036">
    <w:abstractNumId w:val="4"/>
  </w:num>
  <w:num w:numId="9" w16cid:durableId="430510359">
    <w:abstractNumId w:val="3"/>
  </w:num>
  <w:num w:numId="10" w16cid:durableId="466165440">
    <w:abstractNumId w:val="0"/>
  </w:num>
  <w:num w:numId="11" w16cid:durableId="1164469411">
    <w:abstractNumId w:val="6"/>
  </w:num>
  <w:num w:numId="12" w16cid:durableId="1746947977">
    <w:abstractNumId w:val="13"/>
  </w:num>
  <w:num w:numId="13" w16cid:durableId="652221220">
    <w:abstractNumId w:val="11"/>
  </w:num>
  <w:num w:numId="14" w16cid:durableId="894510699">
    <w:abstractNumId w:val="7"/>
  </w:num>
  <w:num w:numId="15" w16cid:durableId="1391272117">
    <w:abstractNumId w:val="10"/>
  </w:num>
  <w:num w:numId="16" w16cid:durableId="148558973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057EA"/>
    <w:rsid w:val="00022229"/>
    <w:rsid w:val="000253F2"/>
    <w:rsid w:val="00027F13"/>
    <w:rsid w:val="0003136B"/>
    <w:rsid w:val="00037B79"/>
    <w:rsid w:val="000415A3"/>
    <w:rsid w:val="000416DE"/>
    <w:rsid w:val="00043E2D"/>
    <w:rsid w:val="00054214"/>
    <w:rsid w:val="00072D60"/>
    <w:rsid w:val="00076816"/>
    <w:rsid w:val="00080182"/>
    <w:rsid w:val="00083143"/>
    <w:rsid w:val="00087671"/>
    <w:rsid w:val="00087A9D"/>
    <w:rsid w:val="000930CA"/>
    <w:rsid w:val="00095DDA"/>
    <w:rsid w:val="000B36FB"/>
    <w:rsid w:val="000B380B"/>
    <w:rsid w:val="000B455C"/>
    <w:rsid w:val="000F0218"/>
    <w:rsid w:val="000F3F24"/>
    <w:rsid w:val="0010295F"/>
    <w:rsid w:val="00107A00"/>
    <w:rsid w:val="00111C1A"/>
    <w:rsid w:val="00113DAA"/>
    <w:rsid w:val="00115B9A"/>
    <w:rsid w:val="00117800"/>
    <w:rsid w:val="001374E5"/>
    <w:rsid w:val="00142DB8"/>
    <w:rsid w:val="001437CB"/>
    <w:rsid w:val="00156542"/>
    <w:rsid w:val="00156C1D"/>
    <w:rsid w:val="00193748"/>
    <w:rsid w:val="001942FB"/>
    <w:rsid w:val="001A30E9"/>
    <w:rsid w:val="001A690F"/>
    <w:rsid w:val="001B4189"/>
    <w:rsid w:val="001B5D3C"/>
    <w:rsid w:val="001C1B09"/>
    <w:rsid w:val="001C42A4"/>
    <w:rsid w:val="001C5825"/>
    <w:rsid w:val="001D4906"/>
    <w:rsid w:val="001D4D6F"/>
    <w:rsid w:val="001E3809"/>
    <w:rsid w:val="002064E0"/>
    <w:rsid w:val="00210D9B"/>
    <w:rsid w:val="00211519"/>
    <w:rsid w:val="002172AB"/>
    <w:rsid w:val="0022030D"/>
    <w:rsid w:val="00240C53"/>
    <w:rsid w:val="00242959"/>
    <w:rsid w:val="002618D5"/>
    <w:rsid w:val="00271CA2"/>
    <w:rsid w:val="00290BF0"/>
    <w:rsid w:val="00291884"/>
    <w:rsid w:val="002A0F88"/>
    <w:rsid w:val="002C46C5"/>
    <w:rsid w:val="002C5DE2"/>
    <w:rsid w:val="002D0C22"/>
    <w:rsid w:val="002D3F77"/>
    <w:rsid w:val="002F0FB7"/>
    <w:rsid w:val="002F1EAB"/>
    <w:rsid w:val="00300A20"/>
    <w:rsid w:val="0031227A"/>
    <w:rsid w:val="00322DA7"/>
    <w:rsid w:val="003359C7"/>
    <w:rsid w:val="003417FE"/>
    <w:rsid w:val="00346601"/>
    <w:rsid w:val="00362843"/>
    <w:rsid w:val="0036739D"/>
    <w:rsid w:val="003824B2"/>
    <w:rsid w:val="003A1BCC"/>
    <w:rsid w:val="003A3214"/>
    <w:rsid w:val="003A38A1"/>
    <w:rsid w:val="003A4E18"/>
    <w:rsid w:val="003B6135"/>
    <w:rsid w:val="003B7094"/>
    <w:rsid w:val="003C1DFB"/>
    <w:rsid w:val="003D5EA3"/>
    <w:rsid w:val="003E5322"/>
    <w:rsid w:val="003E7A14"/>
    <w:rsid w:val="003F2803"/>
    <w:rsid w:val="0042058D"/>
    <w:rsid w:val="00420590"/>
    <w:rsid w:val="00421B4F"/>
    <w:rsid w:val="00427291"/>
    <w:rsid w:val="00432CDF"/>
    <w:rsid w:val="00442E1A"/>
    <w:rsid w:val="00455B7B"/>
    <w:rsid w:val="0047681F"/>
    <w:rsid w:val="00477F23"/>
    <w:rsid w:val="00484BDD"/>
    <w:rsid w:val="004A4F6F"/>
    <w:rsid w:val="004C1118"/>
    <w:rsid w:val="004D6388"/>
    <w:rsid w:val="004E131C"/>
    <w:rsid w:val="004E40FF"/>
    <w:rsid w:val="004E5D41"/>
    <w:rsid w:val="004E7FB9"/>
    <w:rsid w:val="004F387A"/>
    <w:rsid w:val="004F4D69"/>
    <w:rsid w:val="0052561E"/>
    <w:rsid w:val="00571462"/>
    <w:rsid w:val="0057343F"/>
    <w:rsid w:val="00580924"/>
    <w:rsid w:val="00597099"/>
    <w:rsid w:val="005B2D2B"/>
    <w:rsid w:val="005D4016"/>
    <w:rsid w:val="005F4447"/>
    <w:rsid w:val="00606BB5"/>
    <w:rsid w:val="00607D7E"/>
    <w:rsid w:val="00630AA7"/>
    <w:rsid w:val="00646874"/>
    <w:rsid w:val="00652954"/>
    <w:rsid w:val="00653D9B"/>
    <w:rsid w:val="00665246"/>
    <w:rsid w:val="006B3CDC"/>
    <w:rsid w:val="006B70E4"/>
    <w:rsid w:val="006C2B0C"/>
    <w:rsid w:val="006C5E6C"/>
    <w:rsid w:val="006F2795"/>
    <w:rsid w:val="006F5695"/>
    <w:rsid w:val="00734759"/>
    <w:rsid w:val="00737AA0"/>
    <w:rsid w:val="00746F6B"/>
    <w:rsid w:val="00755826"/>
    <w:rsid w:val="00757FE1"/>
    <w:rsid w:val="0076157C"/>
    <w:rsid w:val="007707F8"/>
    <w:rsid w:val="00774BDC"/>
    <w:rsid w:val="00790E4C"/>
    <w:rsid w:val="00791685"/>
    <w:rsid w:val="007A43F6"/>
    <w:rsid w:val="007B31AB"/>
    <w:rsid w:val="007B4F45"/>
    <w:rsid w:val="007D4EE6"/>
    <w:rsid w:val="007E0EDE"/>
    <w:rsid w:val="007E2687"/>
    <w:rsid w:val="007E3EAD"/>
    <w:rsid w:val="007E6C7F"/>
    <w:rsid w:val="007E7659"/>
    <w:rsid w:val="007F510A"/>
    <w:rsid w:val="008046C6"/>
    <w:rsid w:val="0081273F"/>
    <w:rsid w:val="00822198"/>
    <w:rsid w:val="00831225"/>
    <w:rsid w:val="008400AA"/>
    <w:rsid w:val="00854E44"/>
    <w:rsid w:val="00860BA7"/>
    <w:rsid w:val="008705AB"/>
    <w:rsid w:val="00872E97"/>
    <w:rsid w:val="00891CCC"/>
    <w:rsid w:val="00897CC3"/>
    <w:rsid w:val="008A3A77"/>
    <w:rsid w:val="008A5789"/>
    <w:rsid w:val="008B61E0"/>
    <w:rsid w:val="008C0350"/>
    <w:rsid w:val="008C4D83"/>
    <w:rsid w:val="008E03AC"/>
    <w:rsid w:val="008E0888"/>
    <w:rsid w:val="008F41C8"/>
    <w:rsid w:val="009145A8"/>
    <w:rsid w:val="009167AF"/>
    <w:rsid w:val="00920CA6"/>
    <w:rsid w:val="0092140B"/>
    <w:rsid w:val="00923F47"/>
    <w:rsid w:val="009265CF"/>
    <w:rsid w:val="00937984"/>
    <w:rsid w:val="0094053F"/>
    <w:rsid w:val="00941244"/>
    <w:rsid w:val="00941424"/>
    <w:rsid w:val="00951869"/>
    <w:rsid w:val="00960032"/>
    <w:rsid w:val="00965051"/>
    <w:rsid w:val="00965DC1"/>
    <w:rsid w:val="00972991"/>
    <w:rsid w:val="0097419F"/>
    <w:rsid w:val="0098695F"/>
    <w:rsid w:val="00995B34"/>
    <w:rsid w:val="0099661B"/>
    <w:rsid w:val="009A001C"/>
    <w:rsid w:val="009B3B02"/>
    <w:rsid w:val="009B4A07"/>
    <w:rsid w:val="009C71A9"/>
    <w:rsid w:val="009C79D8"/>
    <w:rsid w:val="009D5EB6"/>
    <w:rsid w:val="009E0887"/>
    <w:rsid w:val="009E46C4"/>
    <w:rsid w:val="009F1CA5"/>
    <w:rsid w:val="009F6FEA"/>
    <w:rsid w:val="00A06B1E"/>
    <w:rsid w:val="00A12A51"/>
    <w:rsid w:val="00A17713"/>
    <w:rsid w:val="00A21BE3"/>
    <w:rsid w:val="00A3439E"/>
    <w:rsid w:val="00A35A19"/>
    <w:rsid w:val="00A379E2"/>
    <w:rsid w:val="00A57D17"/>
    <w:rsid w:val="00A62B27"/>
    <w:rsid w:val="00A7471E"/>
    <w:rsid w:val="00A85AC6"/>
    <w:rsid w:val="00A86A1D"/>
    <w:rsid w:val="00A928AE"/>
    <w:rsid w:val="00A94FE8"/>
    <w:rsid w:val="00AD0F39"/>
    <w:rsid w:val="00AD6759"/>
    <w:rsid w:val="00AE0A66"/>
    <w:rsid w:val="00AF22D6"/>
    <w:rsid w:val="00AF7B53"/>
    <w:rsid w:val="00B14EA5"/>
    <w:rsid w:val="00B16EF8"/>
    <w:rsid w:val="00B22C58"/>
    <w:rsid w:val="00B24B5E"/>
    <w:rsid w:val="00B31B31"/>
    <w:rsid w:val="00B4199E"/>
    <w:rsid w:val="00B437D1"/>
    <w:rsid w:val="00B442B0"/>
    <w:rsid w:val="00B47A53"/>
    <w:rsid w:val="00B506F6"/>
    <w:rsid w:val="00B55FE7"/>
    <w:rsid w:val="00B64B47"/>
    <w:rsid w:val="00B67CDE"/>
    <w:rsid w:val="00B71D2E"/>
    <w:rsid w:val="00B754C2"/>
    <w:rsid w:val="00B77A05"/>
    <w:rsid w:val="00B83AF4"/>
    <w:rsid w:val="00B866E6"/>
    <w:rsid w:val="00B9001E"/>
    <w:rsid w:val="00BA05F8"/>
    <w:rsid w:val="00BB39C9"/>
    <w:rsid w:val="00BB53ED"/>
    <w:rsid w:val="00BB548F"/>
    <w:rsid w:val="00BB55F2"/>
    <w:rsid w:val="00BC0DB4"/>
    <w:rsid w:val="00BC2C5A"/>
    <w:rsid w:val="00BC7B92"/>
    <w:rsid w:val="00BF263D"/>
    <w:rsid w:val="00BF5ADE"/>
    <w:rsid w:val="00BF5F02"/>
    <w:rsid w:val="00C020D0"/>
    <w:rsid w:val="00C04691"/>
    <w:rsid w:val="00C24DED"/>
    <w:rsid w:val="00C25AE2"/>
    <w:rsid w:val="00C3450A"/>
    <w:rsid w:val="00C41F28"/>
    <w:rsid w:val="00C44D62"/>
    <w:rsid w:val="00C46A53"/>
    <w:rsid w:val="00C471AA"/>
    <w:rsid w:val="00C475AB"/>
    <w:rsid w:val="00C53F29"/>
    <w:rsid w:val="00C6329B"/>
    <w:rsid w:val="00C64BEA"/>
    <w:rsid w:val="00C67A7D"/>
    <w:rsid w:val="00C71058"/>
    <w:rsid w:val="00C7449C"/>
    <w:rsid w:val="00C761E5"/>
    <w:rsid w:val="00C775D3"/>
    <w:rsid w:val="00C80A84"/>
    <w:rsid w:val="00C8156B"/>
    <w:rsid w:val="00C9145B"/>
    <w:rsid w:val="00CA2388"/>
    <w:rsid w:val="00CA66B0"/>
    <w:rsid w:val="00CB2AB8"/>
    <w:rsid w:val="00CB7E05"/>
    <w:rsid w:val="00CE119E"/>
    <w:rsid w:val="00CF2235"/>
    <w:rsid w:val="00CF4581"/>
    <w:rsid w:val="00D17D2B"/>
    <w:rsid w:val="00D21084"/>
    <w:rsid w:val="00D3797C"/>
    <w:rsid w:val="00D61662"/>
    <w:rsid w:val="00D73450"/>
    <w:rsid w:val="00D90551"/>
    <w:rsid w:val="00D97F46"/>
    <w:rsid w:val="00DD09EC"/>
    <w:rsid w:val="00DD392F"/>
    <w:rsid w:val="00DD3E17"/>
    <w:rsid w:val="00DD427E"/>
    <w:rsid w:val="00E0352B"/>
    <w:rsid w:val="00E245F6"/>
    <w:rsid w:val="00E27BA7"/>
    <w:rsid w:val="00E31C1E"/>
    <w:rsid w:val="00E41E65"/>
    <w:rsid w:val="00E64150"/>
    <w:rsid w:val="00E67C45"/>
    <w:rsid w:val="00E75726"/>
    <w:rsid w:val="00E8340B"/>
    <w:rsid w:val="00E852DC"/>
    <w:rsid w:val="00E96E75"/>
    <w:rsid w:val="00EA2719"/>
    <w:rsid w:val="00EA2B20"/>
    <w:rsid w:val="00EA651F"/>
    <w:rsid w:val="00ED36AB"/>
    <w:rsid w:val="00ED6598"/>
    <w:rsid w:val="00ED7C65"/>
    <w:rsid w:val="00EE3FD2"/>
    <w:rsid w:val="00EF4467"/>
    <w:rsid w:val="00EF5445"/>
    <w:rsid w:val="00EF5821"/>
    <w:rsid w:val="00EF6CF8"/>
    <w:rsid w:val="00F0715C"/>
    <w:rsid w:val="00F07203"/>
    <w:rsid w:val="00F23855"/>
    <w:rsid w:val="00F40111"/>
    <w:rsid w:val="00F41061"/>
    <w:rsid w:val="00F4125C"/>
    <w:rsid w:val="00F438E3"/>
    <w:rsid w:val="00F45FD2"/>
    <w:rsid w:val="00F46774"/>
    <w:rsid w:val="00F5453D"/>
    <w:rsid w:val="00F63203"/>
    <w:rsid w:val="00F75277"/>
    <w:rsid w:val="00F77DDA"/>
    <w:rsid w:val="00F83C76"/>
    <w:rsid w:val="00F851EC"/>
    <w:rsid w:val="00F87BAA"/>
    <w:rsid w:val="00F91C97"/>
    <w:rsid w:val="00FC53D8"/>
    <w:rsid w:val="00FC58BB"/>
    <w:rsid w:val="00FD28D8"/>
    <w:rsid w:val="00FD4D08"/>
    <w:rsid w:val="00FD7148"/>
    <w:rsid w:val="00FD7BD7"/>
    <w:rsid w:val="00FE2B11"/>
    <w:rsid w:val="00FE72CB"/>
    <w:rsid w:val="00FF03E5"/>
    <w:rsid w:val="00FF7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 w:type="character" w:styleId="a9">
    <w:name w:val="Hyperlink"/>
    <w:basedOn w:val="a0"/>
    <w:uiPriority w:val="99"/>
    <w:unhideWhenUsed/>
    <w:rsid w:val="002172AB"/>
    <w:rPr>
      <w:color w:val="0563C1" w:themeColor="hyperlink"/>
      <w:u w:val="single"/>
    </w:rPr>
  </w:style>
  <w:style w:type="character" w:styleId="aa">
    <w:name w:val="Unresolved Mention"/>
    <w:basedOn w:val="a0"/>
    <w:uiPriority w:val="99"/>
    <w:semiHidden/>
    <w:unhideWhenUsed/>
    <w:rsid w:val="002172AB"/>
    <w:rPr>
      <w:color w:val="605E5C"/>
      <w:shd w:val="clear" w:color="auto" w:fill="E1DFDD"/>
    </w:rPr>
  </w:style>
  <w:style w:type="character" w:styleId="ab">
    <w:name w:val="FollowedHyperlink"/>
    <w:basedOn w:val="a0"/>
    <w:uiPriority w:val="99"/>
    <w:semiHidden/>
    <w:unhideWhenUsed/>
    <w:rsid w:val="00DD3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820194311">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00490363">
      <w:bodyDiv w:val="1"/>
      <w:marLeft w:val="0"/>
      <w:marRight w:val="0"/>
      <w:marTop w:val="0"/>
      <w:marBottom w:val="0"/>
      <w:divBdr>
        <w:top w:val="none" w:sz="0" w:space="0" w:color="auto"/>
        <w:left w:val="none" w:sz="0" w:space="0" w:color="auto"/>
        <w:bottom w:val="none" w:sz="0" w:space="0" w:color="auto"/>
        <w:right w:val="none" w:sz="0" w:space="0" w:color="auto"/>
      </w:divBdr>
      <w:divsChild>
        <w:div w:id="1036080528">
          <w:marLeft w:val="0"/>
          <w:marRight w:val="0"/>
          <w:marTop w:val="0"/>
          <w:marBottom w:val="0"/>
          <w:divBdr>
            <w:top w:val="none" w:sz="0" w:space="0" w:color="auto"/>
            <w:left w:val="none" w:sz="0" w:space="0" w:color="auto"/>
            <w:bottom w:val="none" w:sz="0" w:space="0" w:color="auto"/>
            <w:right w:val="none" w:sz="0" w:space="0" w:color="auto"/>
          </w:divBdr>
          <w:divsChild>
            <w:div w:id="261035431">
              <w:marLeft w:val="0"/>
              <w:marRight w:val="0"/>
              <w:marTop w:val="0"/>
              <w:marBottom w:val="330"/>
              <w:divBdr>
                <w:top w:val="none" w:sz="0" w:space="0" w:color="auto"/>
                <w:left w:val="none" w:sz="0" w:space="0" w:color="auto"/>
                <w:bottom w:val="none" w:sz="0" w:space="0" w:color="auto"/>
                <w:right w:val="none" w:sz="0" w:space="0" w:color="auto"/>
              </w:divBdr>
            </w:div>
          </w:divsChild>
        </w:div>
        <w:div w:id="1838185175">
          <w:marLeft w:val="0"/>
          <w:marRight w:val="0"/>
          <w:marTop w:val="0"/>
          <w:marBottom w:val="0"/>
          <w:divBdr>
            <w:top w:val="none" w:sz="0" w:space="0" w:color="auto"/>
            <w:left w:val="none" w:sz="0" w:space="0" w:color="auto"/>
            <w:bottom w:val="none" w:sz="0" w:space="0" w:color="auto"/>
            <w:right w:val="none" w:sz="0" w:space="0" w:color="auto"/>
          </w:divBdr>
          <w:divsChild>
            <w:div w:id="30370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424761063">
      <w:bodyDiv w:val="1"/>
      <w:marLeft w:val="0"/>
      <w:marRight w:val="0"/>
      <w:marTop w:val="0"/>
      <w:marBottom w:val="0"/>
      <w:divBdr>
        <w:top w:val="none" w:sz="0" w:space="0" w:color="auto"/>
        <w:left w:val="none" w:sz="0" w:space="0" w:color="auto"/>
        <w:bottom w:val="none" w:sz="0" w:space="0" w:color="auto"/>
        <w:right w:val="none" w:sz="0" w:space="0" w:color="auto"/>
      </w:divBdr>
    </w:div>
    <w:div w:id="1510637371">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753963771">
      <w:bodyDiv w:val="1"/>
      <w:marLeft w:val="0"/>
      <w:marRight w:val="0"/>
      <w:marTop w:val="0"/>
      <w:marBottom w:val="0"/>
      <w:divBdr>
        <w:top w:val="none" w:sz="0" w:space="0" w:color="auto"/>
        <w:left w:val="none" w:sz="0" w:space="0" w:color="auto"/>
        <w:bottom w:val="none" w:sz="0" w:space="0" w:color="auto"/>
        <w:right w:val="none" w:sz="0" w:space="0" w:color="auto"/>
      </w:divBdr>
    </w:div>
    <w:div w:id="1918398070">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549</Words>
  <Characters>3134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3</cp:revision>
  <dcterms:created xsi:type="dcterms:W3CDTF">2025-01-06T12:04:00Z</dcterms:created>
  <dcterms:modified xsi:type="dcterms:W3CDTF">2025-03-21T21:53:00Z</dcterms:modified>
</cp:coreProperties>
</file>